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C2286C" w14:textId="1E6F141C" w:rsidR="00F97842" w:rsidRDefault="006A257F" w:rsidP="00E85E40">
      <w:pPr>
        <w:autoSpaceDE w:val="0"/>
        <w:autoSpaceDN w:val="0"/>
        <w:adjustRightInd w:val="0"/>
        <w:spacing w:after="0" w:line="240" w:lineRule="auto"/>
        <w:rPr>
          <w:rFonts w:ascii="Times New Roman" w:hAnsi="Times New Roman" w:cs="Times New Roman"/>
          <w:b/>
          <w:bCs/>
          <w:color w:val="000000"/>
          <w:sz w:val="28"/>
          <w:szCs w:val="28"/>
        </w:rPr>
      </w:pPr>
      <w:r>
        <w:rPr>
          <w:noProof/>
        </w:rPr>
        <w:drawing>
          <wp:inline distT="0" distB="0" distL="0" distR="0" wp14:anchorId="266339E9" wp14:editId="47B15AEA">
            <wp:extent cx="6044565"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44565" cy="8618220"/>
                    </a:xfrm>
                    <a:prstGeom prst="rect">
                      <a:avLst/>
                    </a:prstGeom>
                  </pic:spPr>
                </pic:pic>
              </a:graphicData>
            </a:graphic>
          </wp:inline>
        </w:drawing>
      </w:r>
      <w:bookmarkStart w:id="0" w:name="_GoBack"/>
      <w:bookmarkEnd w:id="0"/>
    </w:p>
    <w:tbl>
      <w:tblPr>
        <w:tblpPr w:leftFromText="180" w:rightFromText="180" w:vertAnchor="page" w:horzAnchor="margin" w:tblpY="1636"/>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3"/>
        <w:gridCol w:w="4785"/>
      </w:tblGrid>
      <w:tr w:rsidR="00E85E40" w:rsidRPr="00E15FF8" w14:paraId="75F4016D" w14:textId="77777777" w:rsidTr="00E85E40">
        <w:trPr>
          <w:trHeight w:val="2074"/>
        </w:trPr>
        <w:tc>
          <w:tcPr>
            <w:tcW w:w="5003" w:type="dxa"/>
            <w:tcBorders>
              <w:top w:val="nil"/>
              <w:left w:val="nil"/>
              <w:bottom w:val="nil"/>
              <w:right w:val="nil"/>
            </w:tcBorders>
          </w:tcPr>
          <w:p w14:paraId="7C50C51A" w14:textId="77777777" w:rsidR="00E85E40" w:rsidRPr="00E15FF8" w:rsidRDefault="00E85E40" w:rsidP="00E85E40">
            <w:pPr>
              <w:spacing w:after="0" w:line="240" w:lineRule="auto"/>
              <w:contextualSpacing/>
              <w:rPr>
                <w:rFonts w:ascii="Times New Roman" w:eastAsia="Times New Roman" w:hAnsi="Times New Roman" w:cs="Times New Roman"/>
                <w:b/>
                <w:sz w:val="24"/>
                <w:szCs w:val="24"/>
                <w:lang w:eastAsia="ru-RU"/>
              </w:rPr>
            </w:pPr>
            <w:r w:rsidRPr="00E15FF8">
              <w:rPr>
                <w:rFonts w:ascii="Times New Roman" w:eastAsia="Times New Roman" w:hAnsi="Times New Roman" w:cs="Times New Roman"/>
                <w:b/>
                <w:sz w:val="24"/>
                <w:szCs w:val="24"/>
                <w:lang w:eastAsia="ru-RU"/>
              </w:rPr>
              <w:lastRenderedPageBreak/>
              <w:t>ПРИНЯТО</w:t>
            </w:r>
          </w:p>
          <w:p w14:paraId="41A681E3" w14:textId="77777777" w:rsidR="00E85E40" w:rsidRPr="00E15FF8" w:rsidRDefault="00E85E40" w:rsidP="00E85E40">
            <w:pPr>
              <w:spacing w:after="0" w:line="240" w:lineRule="auto"/>
              <w:contextualSpacing/>
              <w:rPr>
                <w:rFonts w:ascii="Times New Roman" w:eastAsia="Times New Roman" w:hAnsi="Times New Roman" w:cs="Times New Roman"/>
                <w:sz w:val="24"/>
                <w:szCs w:val="24"/>
                <w:lang w:eastAsia="ru-RU"/>
              </w:rPr>
            </w:pPr>
            <w:r w:rsidRPr="00E15FF8">
              <w:rPr>
                <w:rFonts w:ascii="Times New Roman" w:eastAsia="Times New Roman" w:hAnsi="Times New Roman" w:cs="Times New Roman"/>
                <w:sz w:val="24"/>
                <w:szCs w:val="24"/>
                <w:lang w:eastAsia="ru-RU"/>
              </w:rPr>
              <w:t>Общим собранием</w:t>
            </w:r>
          </w:p>
          <w:p w14:paraId="2BD1BCA7" w14:textId="77777777" w:rsidR="00E85E40" w:rsidRPr="00E15FF8" w:rsidRDefault="00E85E40" w:rsidP="00E85E40">
            <w:pPr>
              <w:spacing w:after="0" w:line="240" w:lineRule="auto"/>
              <w:contextualSpacing/>
              <w:rPr>
                <w:rFonts w:ascii="Times New Roman" w:eastAsia="Times New Roman" w:hAnsi="Times New Roman" w:cs="Times New Roman"/>
                <w:sz w:val="24"/>
                <w:szCs w:val="24"/>
                <w:lang w:eastAsia="ru-RU"/>
              </w:rPr>
            </w:pPr>
            <w:r w:rsidRPr="00E15FF8">
              <w:rPr>
                <w:rFonts w:ascii="Times New Roman" w:eastAsia="Times New Roman" w:hAnsi="Times New Roman" w:cs="Times New Roman"/>
                <w:sz w:val="24"/>
                <w:szCs w:val="24"/>
                <w:lang w:eastAsia="ru-RU"/>
              </w:rPr>
              <w:t xml:space="preserve">МДОУ "Детский сад комбинированного </w:t>
            </w:r>
          </w:p>
          <w:p w14:paraId="283F2EAF" w14:textId="77777777" w:rsidR="00E85E40" w:rsidRPr="00E15FF8" w:rsidRDefault="00E85E40" w:rsidP="00E85E40">
            <w:pPr>
              <w:spacing w:after="0" w:line="240" w:lineRule="auto"/>
              <w:contextualSpacing/>
              <w:rPr>
                <w:rFonts w:ascii="Times New Roman" w:eastAsia="Times New Roman" w:hAnsi="Times New Roman" w:cs="Times New Roman"/>
                <w:sz w:val="24"/>
                <w:szCs w:val="24"/>
                <w:lang w:eastAsia="ru-RU"/>
              </w:rPr>
            </w:pPr>
            <w:r w:rsidRPr="00E15FF8">
              <w:rPr>
                <w:rFonts w:ascii="Times New Roman" w:eastAsia="Times New Roman" w:hAnsi="Times New Roman" w:cs="Times New Roman"/>
                <w:sz w:val="24"/>
                <w:szCs w:val="24"/>
                <w:lang w:eastAsia="ru-RU"/>
              </w:rPr>
              <w:t>вида № 19 п. Разумное"</w:t>
            </w:r>
          </w:p>
          <w:p w14:paraId="1AEEA527" w14:textId="77777777" w:rsidR="00E85E40" w:rsidRPr="00E15FF8" w:rsidRDefault="00E85E40" w:rsidP="00E85E40">
            <w:pPr>
              <w:spacing w:after="0" w:line="240" w:lineRule="auto"/>
              <w:contextualSpacing/>
              <w:rPr>
                <w:rFonts w:ascii="Times New Roman" w:eastAsia="Times New Roman" w:hAnsi="Times New Roman" w:cs="Times New Roman"/>
                <w:sz w:val="24"/>
                <w:szCs w:val="24"/>
                <w:lang w:eastAsia="ru-RU"/>
              </w:rPr>
            </w:pPr>
            <w:r w:rsidRPr="00E15FF8">
              <w:rPr>
                <w:rFonts w:ascii="Times New Roman" w:eastAsia="Times New Roman" w:hAnsi="Times New Roman" w:cs="Times New Roman"/>
                <w:sz w:val="24"/>
                <w:szCs w:val="24"/>
                <w:lang w:eastAsia="ru-RU"/>
              </w:rPr>
              <w:t>Протокол от «31» августа 2021 г.</w:t>
            </w:r>
          </w:p>
          <w:p w14:paraId="504277C6" w14:textId="77777777" w:rsidR="00E85E40" w:rsidRPr="00E15FF8" w:rsidRDefault="00E85E40" w:rsidP="00E85E40">
            <w:pPr>
              <w:spacing w:after="0" w:line="240" w:lineRule="auto"/>
              <w:contextualSpacing/>
              <w:rPr>
                <w:rFonts w:ascii="Times New Roman" w:eastAsia="Times New Roman" w:hAnsi="Times New Roman" w:cs="Times New Roman"/>
                <w:sz w:val="24"/>
                <w:szCs w:val="24"/>
                <w:lang w:eastAsia="ru-RU"/>
              </w:rPr>
            </w:pPr>
            <w:r w:rsidRPr="00E15FF8">
              <w:rPr>
                <w:rFonts w:ascii="Times New Roman" w:eastAsia="Times New Roman" w:hAnsi="Times New Roman" w:cs="Times New Roman"/>
                <w:sz w:val="24"/>
                <w:szCs w:val="24"/>
                <w:lang w:eastAsia="ru-RU"/>
              </w:rPr>
              <w:t>№ 3</w:t>
            </w:r>
          </w:p>
          <w:p w14:paraId="20F9C006" w14:textId="77777777" w:rsidR="00E85E40" w:rsidRPr="00E15FF8" w:rsidRDefault="00E85E40" w:rsidP="00E85E40">
            <w:pPr>
              <w:spacing w:after="0" w:line="240" w:lineRule="auto"/>
              <w:contextualSpacing/>
              <w:rPr>
                <w:rFonts w:ascii="Times New Roman" w:eastAsia="Times New Roman" w:hAnsi="Times New Roman" w:cs="Times New Roman"/>
                <w:sz w:val="24"/>
                <w:szCs w:val="24"/>
                <w:lang w:eastAsia="ru-RU"/>
              </w:rPr>
            </w:pPr>
          </w:p>
          <w:p w14:paraId="28485889" w14:textId="77777777" w:rsidR="00E85E40" w:rsidRPr="00E15FF8" w:rsidRDefault="00E85E40" w:rsidP="00E85E40">
            <w:pPr>
              <w:spacing w:after="0" w:line="240" w:lineRule="auto"/>
              <w:contextualSpacing/>
              <w:rPr>
                <w:rFonts w:ascii="Times New Roman" w:eastAsia="Times New Roman" w:hAnsi="Times New Roman" w:cs="Times New Roman"/>
                <w:sz w:val="24"/>
                <w:szCs w:val="24"/>
                <w:lang w:eastAsia="ru-RU"/>
              </w:rPr>
            </w:pPr>
          </w:p>
          <w:p w14:paraId="7A7935A4" w14:textId="77777777" w:rsidR="00E85E40" w:rsidRPr="00E15FF8" w:rsidRDefault="00E85E40" w:rsidP="00E85E40">
            <w:pPr>
              <w:spacing w:after="0" w:line="240" w:lineRule="auto"/>
              <w:contextualSpacing/>
              <w:rPr>
                <w:rFonts w:ascii="Times New Roman" w:eastAsia="Times New Roman" w:hAnsi="Times New Roman" w:cs="Times New Roman"/>
                <w:sz w:val="24"/>
                <w:szCs w:val="24"/>
                <w:lang w:eastAsia="ru-RU"/>
              </w:rPr>
            </w:pPr>
          </w:p>
          <w:p w14:paraId="170BC56C" w14:textId="77777777" w:rsidR="00E85E40" w:rsidRPr="00E15FF8" w:rsidRDefault="00E85E40" w:rsidP="00E85E40">
            <w:pPr>
              <w:spacing w:after="0" w:line="240" w:lineRule="auto"/>
              <w:contextualSpacing/>
              <w:rPr>
                <w:rFonts w:ascii="Times New Roman" w:eastAsia="Times New Roman" w:hAnsi="Times New Roman" w:cs="Times New Roman"/>
                <w:sz w:val="24"/>
                <w:szCs w:val="24"/>
                <w:lang w:eastAsia="ru-RU"/>
              </w:rPr>
            </w:pPr>
          </w:p>
        </w:tc>
        <w:tc>
          <w:tcPr>
            <w:tcW w:w="4785" w:type="dxa"/>
            <w:tcBorders>
              <w:top w:val="nil"/>
              <w:left w:val="nil"/>
              <w:bottom w:val="nil"/>
              <w:right w:val="nil"/>
            </w:tcBorders>
          </w:tcPr>
          <w:p w14:paraId="39A188FE" w14:textId="77777777" w:rsidR="00E85E40" w:rsidRPr="00E15FF8" w:rsidRDefault="00E85E40" w:rsidP="00E85E40">
            <w:pPr>
              <w:spacing w:after="0" w:line="240" w:lineRule="auto"/>
              <w:ind w:left="293"/>
              <w:contextualSpacing/>
              <w:jc w:val="right"/>
              <w:rPr>
                <w:rFonts w:ascii="Times New Roman" w:eastAsia="Times New Roman" w:hAnsi="Times New Roman" w:cs="Times New Roman"/>
                <w:b/>
                <w:sz w:val="24"/>
                <w:szCs w:val="24"/>
                <w:lang w:eastAsia="ru-RU"/>
              </w:rPr>
            </w:pPr>
            <w:r w:rsidRPr="00E15FF8">
              <w:rPr>
                <w:rFonts w:ascii="Times New Roman" w:eastAsia="Times New Roman" w:hAnsi="Times New Roman" w:cs="Times New Roman"/>
                <w:b/>
                <w:sz w:val="24"/>
                <w:szCs w:val="24"/>
                <w:lang w:eastAsia="ru-RU"/>
              </w:rPr>
              <w:t>УТВЕРЖДАЮ</w:t>
            </w:r>
          </w:p>
          <w:p w14:paraId="05113A10" w14:textId="77777777" w:rsidR="00E85E40" w:rsidRPr="00E15FF8" w:rsidRDefault="00E85E40" w:rsidP="00E85E40">
            <w:pPr>
              <w:spacing w:after="0" w:line="240" w:lineRule="auto"/>
              <w:ind w:left="293"/>
              <w:contextualSpacing/>
              <w:jc w:val="right"/>
              <w:rPr>
                <w:rFonts w:ascii="Times New Roman" w:eastAsia="Times New Roman" w:hAnsi="Times New Roman" w:cs="Times New Roman"/>
                <w:sz w:val="24"/>
                <w:szCs w:val="24"/>
                <w:lang w:eastAsia="ru-RU"/>
              </w:rPr>
            </w:pPr>
            <w:r w:rsidRPr="00E15FF8">
              <w:rPr>
                <w:rFonts w:ascii="Times New Roman" w:eastAsia="Times New Roman" w:hAnsi="Times New Roman" w:cs="Times New Roman"/>
                <w:sz w:val="24"/>
                <w:szCs w:val="24"/>
                <w:lang w:eastAsia="ru-RU"/>
              </w:rPr>
              <w:t>Заведующий</w:t>
            </w:r>
          </w:p>
          <w:p w14:paraId="00ED3DBA" w14:textId="77777777" w:rsidR="00E85E40" w:rsidRPr="00E15FF8" w:rsidRDefault="00E85E40" w:rsidP="00E85E40">
            <w:pPr>
              <w:spacing w:after="0" w:line="240" w:lineRule="auto"/>
              <w:ind w:left="293"/>
              <w:contextualSpacing/>
              <w:jc w:val="right"/>
              <w:rPr>
                <w:rFonts w:ascii="Times New Roman" w:eastAsia="Times New Roman" w:hAnsi="Times New Roman" w:cs="Times New Roman"/>
                <w:sz w:val="24"/>
                <w:szCs w:val="24"/>
                <w:lang w:eastAsia="ru-RU"/>
              </w:rPr>
            </w:pPr>
            <w:r w:rsidRPr="00E15FF8">
              <w:rPr>
                <w:rFonts w:ascii="Times New Roman" w:eastAsia="Times New Roman" w:hAnsi="Times New Roman" w:cs="Times New Roman"/>
                <w:sz w:val="24"/>
                <w:szCs w:val="24"/>
                <w:lang w:eastAsia="ru-RU"/>
              </w:rPr>
              <w:t>МДОУ "Детский сад комбинированного вида № 19 п. Разумное"</w:t>
            </w:r>
          </w:p>
          <w:p w14:paraId="2865A7BE" w14:textId="77777777" w:rsidR="00E85E40" w:rsidRPr="00E15FF8" w:rsidRDefault="00E85E40" w:rsidP="00E85E40">
            <w:pPr>
              <w:spacing w:after="0" w:line="240" w:lineRule="auto"/>
              <w:ind w:left="293"/>
              <w:contextualSpacing/>
              <w:jc w:val="right"/>
              <w:rPr>
                <w:rFonts w:ascii="Times New Roman" w:eastAsia="Times New Roman" w:hAnsi="Times New Roman" w:cs="Times New Roman"/>
                <w:sz w:val="24"/>
                <w:szCs w:val="24"/>
                <w:lang w:eastAsia="ru-RU"/>
              </w:rPr>
            </w:pPr>
            <w:r w:rsidRPr="00E15FF8">
              <w:rPr>
                <w:rFonts w:ascii="Times New Roman" w:eastAsia="Times New Roman" w:hAnsi="Times New Roman" w:cs="Times New Roman"/>
                <w:sz w:val="24"/>
                <w:szCs w:val="24"/>
                <w:lang w:eastAsia="ru-RU"/>
              </w:rPr>
              <w:t>_____________ О.И. Коваленко</w:t>
            </w:r>
          </w:p>
          <w:p w14:paraId="5EE0ED14" w14:textId="77777777" w:rsidR="00E85E40" w:rsidRPr="00E15FF8" w:rsidRDefault="00E85E40" w:rsidP="00E85E40">
            <w:pPr>
              <w:spacing w:after="0" w:line="240" w:lineRule="auto"/>
              <w:ind w:left="293"/>
              <w:contextualSpacing/>
              <w:jc w:val="right"/>
              <w:rPr>
                <w:rFonts w:ascii="Times New Roman" w:eastAsia="Times New Roman" w:hAnsi="Times New Roman" w:cs="Times New Roman"/>
                <w:sz w:val="24"/>
                <w:szCs w:val="24"/>
                <w:lang w:eastAsia="ru-RU"/>
              </w:rPr>
            </w:pPr>
            <w:r w:rsidRPr="00E15FF8">
              <w:rPr>
                <w:rFonts w:ascii="Times New Roman" w:eastAsia="Times New Roman" w:hAnsi="Times New Roman" w:cs="Times New Roman"/>
                <w:sz w:val="24"/>
                <w:szCs w:val="24"/>
                <w:lang w:eastAsia="ru-RU"/>
              </w:rPr>
              <w:t>Приказ № 102 «31» августа 202</w:t>
            </w:r>
            <w:r>
              <w:rPr>
                <w:rFonts w:ascii="Times New Roman" w:eastAsia="Times New Roman" w:hAnsi="Times New Roman" w:cs="Times New Roman"/>
                <w:sz w:val="24"/>
                <w:szCs w:val="24"/>
                <w:lang w:eastAsia="ru-RU"/>
              </w:rPr>
              <w:t>1</w:t>
            </w:r>
            <w:r w:rsidRPr="00E15FF8">
              <w:rPr>
                <w:rFonts w:ascii="Times New Roman" w:eastAsia="Times New Roman" w:hAnsi="Times New Roman" w:cs="Times New Roman"/>
                <w:sz w:val="24"/>
                <w:szCs w:val="24"/>
                <w:lang w:eastAsia="ru-RU"/>
              </w:rPr>
              <w:t xml:space="preserve"> г.</w:t>
            </w:r>
          </w:p>
        </w:tc>
      </w:tr>
    </w:tbl>
    <w:p w14:paraId="675028B5" w14:textId="77777777" w:rsidR="00F97842" w:rsidRDefault="00F97842" w:rsidP="00E85E40">
      <w:pPr>
        <w:autoSpaceDE w:val="0"/>
        <w:autoSpaceDN w:val="0"/>
        <w:adjustRightInd w:val="0"/>
        <w:spacing w:after="0" w:line="240" w:lineRule="auto"/>
        <w:rPr>
          <w:rFonts w:ascii="Times New Roman" w:hAnsi="Times New Roman" w:cs="Times New Roman"/>
          <w:b/>
          <w:bCs/>
          <w:color w:val="000000"/>
          <w:sz w:val="28"/>
          <w:szCs w:val="28"/>
        </w:rPr>
      </w:pPr>
    </w:p>
    <w:p w14:paraId="7C0F43E0" w14:textId="63E1C504" w:rsidR="0043756D" w:rsidRPr="0043756D" w:rsidRDefault="0043756D" w:rsidP="0043756D">
      <w:pPr>
        <w:autoSpaceDE w:val="0"/>
        <w:autoSpaceDN w:val="0"/>
        <w:adjustRightInd w:val="0"/>
        <w:spacing w:after="0" w:line="240" w:lineRule="auto"/>
        <w:jc w:val="center"/>
        <w:rPr>
          <w:rFonts w:ascii="Times New Roman" w:hAnsi="Times New Roman" w:cs="Times New Roman"/>
          <w:b/>
          <w:bCs/>
          <w:color w:val="000000"/>
          <w:sz w:val="28"/>
          <w:szCs w:val="28"/>
        </w:rPr>
      </w:pPr>
      <w:r w:rsidRPr="0043756D">
        <w:rPr>
          <w:rFonts w:ascii="Times New Roman" w:hAnsi="Times New Roman" w:cs="Times New Roman"/>
          <w:b/>
          <w:bCs/>
          <w:color w:val="000000"/>
          <w:sz w:val="28"/>
          <w:szCs w:val="28"/>
        </w:rPr>
        <w:t>ПРАВИЛА ВНУТРЕННЕГО РАСПОРЯДКА</w:t>
      </w:r>
    </w:p>
    <w:p w14:paraId="4E7398AC" w14:textId="1E5A1132" w:rsidR="0043756D" w:rsidRPr="0043756D" w:rsidRDefault="0043756D" w:rsidP="0043756D">
      <w:pPr>
        <w:autoSpaceDE w:val="0"/>
        <w:autoSpaceDN w:val="0"/>
        <w:adjustRightInd w:val="0"/>
        <w:spacing w:after="0" w:line="240" w:lineRule="auto"/>
        <w:jc w:val="center"/>
        <w:rPr>
          <w:rFonts w:ascii="Times New Roman" w:hAnsi="Times New Roman" w:cs="Times New Roman"/>
          <w:b/>
          <w:bCs/>
          <w:color w:val="000000"/>
          <w:sz w:val="28"/>
          <w:szCs w:val="28"/>
        </w:rPr>
      </w:pPr>
      <w:r w:rsidRPr="0043756D">
        <w:rPr>
          <w:rFonts w:ascii="Times New Roman" w:hAnsi="Times New Roman" w:cs="Times New Roman"/>
          <w:b/>
          <w:bCs/>
          <w:color w:val="000000"/>
          <w:sz w:val="28"/>
          <w:szCs w:val="28"/>
        </w:rPr>
        <w:t xml:space="preserve">муниципального дошкольного образовательного учреждения «Детский сад комбинированного вида №19 п. Разумное Белгородского района Белгородской области» </w:t>
      </w:r>
    </w:p>
    <w:p w14:paraId="70ABF324" w14:textId="0EC04CA8" w:rsidR="0043756D" w:rsidRPr="0043756D" w:rsidRDefault="0043756D" w:rsidP="0043756D">
      <w:pPr>
        <w:pStyle w:val="a3"/>
        <w:numPr>
          <w:ilvl w:val="0"/>
          <w:numId w:val="1"/>
        </w:numPr>
        <w:autoSpaceDE w:val="0"/>
        <w:autoSpaceDN w:val="0"/>
        <w:adjustRightInd w:val="0"/>
        <w:spacing w:after="0" w:line="240" w:lineRule="auto"/>
        <w:jc w:val="center"/>
        <w:rPr>
          <w:rFonts w:ascii="Times New Roman" w:hAnsi="Times New Roman" w:cs="Times New Roman"/>
          <w:b/>
          <w:bCs/>
          <w:color w:val="000000"/>
          <w:sz w:val="28"/>
          <w:szCs w:val="28"/>
        </w:rPr>
      </w:pPr>
      <w:r w:rsidRPr="0043756D">
        <w:rPr>
          <w:rFonts w:ascii="Times New Roman" w:hAnsi="Times New Roman" w:cs="Times New Roman"/>
          <w:b/>
          <w:bCs/>
          <w:color w:val="000000"/>
          <w:sz w:val="28"/>
          <w:szCs w:val="28"/>
        </w:rPr>
        <w:t>Общие положения</w:t>
      </w:r>
    </w:p>
    <w:p w14:paraId="769D61DD" w14:textId="77777777" w:rsidR="0043756D" w:rsidRPr="0043756D" w:rsidRDefault="0043756D" w:rsidP="0043756D">
      <w:pPr>
        <w:autoSpaceDE w:val="0"/>
        <w:autoSpaceDN w:val="0"/>
        <w:adjustRightInd w:val="0"/>
        <w:spacing w:after="0" w:line="240" w:lineRule="auto"/>
        <w:ind w:left="360"/>
        <w:rPr>
          <w:rFonts w:ascii="Times New Roman" w:hAnsi="Times New Roman" w:cs="Times New Roman"/>
          <w:b/>
          <w:bCs/>
          <w:color w:val="000000"/>
          <w:sz w:val="28"/>
          <w:szCs w:val="28"/>
        </w:rPr>
      </w:pPr>
    </w:p>
    <w:p w14:paraId="0F9B9535" w14:textId="1F26D43E" w:rsidR="0043756D"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w:hAnsi="Times New Roman" w:cs="Times New Roman"/>
          <w:color w:val="000000"/>
          <w:sz w:val="28"/>
          <w:szCs w:val="28"/>
        </w:rPr>
        <w:t xml:space="preserve">1.1. </w:t>
      </w:r>
      <w:r>
        <w:rPr>
          <w:rFonts w:ascii="Times New Roman CYR" w:hAnsi="Times New Roman CYR" w:cs="Times New Roman CYR"/>
          <w:color w:val="000000"/>
          <w:sz w:val="28"/>
          <w:szCs w:val="28"/>
        </w:rPr>
        <w:t xml:space="preserve">Правила внутреннего распорядка муниципального дошкольного образовательного учреждения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 xml:space="preserve">Детский сад комбинированного вида </w:t>
      </w:r>
      <w:r>
        <w:rPr>
          <w:rFonts w:ascii="Times New Roman" w:hAnsi="Times New Roman" w:cs="Times New Roman"/>
          <w:color w:val="000000"/>
          <w:sz w:val="28"/>
          <w:szCs w:val="28"/>
        </w:rPr>
        <w:t xml:space="preserve">№ 19 </w:t>
      </w:r>
      <w:r>
        <w:rPr>
          <w:rFonts w:ascii="Times New Roman CYR" w:hAnsi="Times New Roman CYR" w:cs="Times New Roman CYR"/>
          <w:color w:val="000000"/>
          <w:sz w:val="28"/>
          <w:szCs w:val="28"/>
        </w:rPr>
        <w:t>п.</w:t>
      </w:r>
    </w:p>
    <w:p w14:paraId="5EB7BFBC" w14:textId="74397D71" w:rsidR="0043756D"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Разумное Белгородского района Белгородской области</w:t>
      </w:r>
      <w:r>
        <w:rPr>
          <w:rFonts w:ascii="Times New Roman" w:hAnsi="Times New Roman" w:cs="Times New Roman"/>
          <w:color w:val="000000"/>
          <w:sz w:val="28"/>
          <w:szCs w:val="28"/>
        </w:rPr>
        <w:t>» (</w:t>
      </w:r>
      <w:r>
        <w:rPr>
          <w:rFonts w:ascii="Times New Roman CYR" w:hAnsi="Times New Roman CYR" w:cs="Times New Roman CYR"/>
          <w:color w:val="000000"/>
          <w:sz w:val="28"/>
          <w:szCs w:val="28"/>
        </w:rPr>
        <w:t xml:space="preserve">далее учреждение) разработаны в соответствии с </w:t>
      </w:r>
      <w:r>
        <w:rPr>
          <w:rFonts w:ascii="Times New Roman" w:hAnsi="Times New Roman" w:cs="Times New Roman"/>
          <w:color w:val="000000"/>
          <w:sz w:val="28"/>
          <w:szCs w:val="28"/>
        </w:rPr>
        <w:t>№273-</w:t>
      </w:r>
      <w:r>
        <w:rPr>
          <w:rFonts w:ascii="Times New Roman CYR" w:hAnsi="Times New Roman CYR" w:cs="Times New Roman CYR"/>
          <w:color w:val="000000"/>
          <w:sz w:val="28"/>
          <w:szCs w:val="28"/>
        </w:rPr>
        <w:t xml:space="preserve">Ф3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 xml:space="preserve">Об образовании в Российской Федерации от 29 декабря 2012 г., приказом Министерства образования и науки РФ от 30 августа 2013 г. </w:t>
      </w:r>
      <w:r>
        <w:rPr>
          <w:rFonts w:ascii="Times New Roman" w:hAnsi="Times New Roman" w:cs="Times New Roman"/>
          <w:color w:val="000000"/>
          <w:sz w:val="28"/>
          <w:szCs w:val="28"/>
        </w:rPr>
        <w:t>№1014 «</w:t>
      </w:r>
      <w:r>
        <w:rPr>
          <w:rFonts w:ascii="Times New Roman CYR" w:hAnsi="Times New Roman CYR" w:cs="Times New Roman CYR"/>
          <w:color w:val="000000"/>
          <w:sz w:val="28"/>
          <w:szCs w:val="28"/>
        </w:rPr>
        <w:t>Об утверждении порядка организации и осуществления образовательной деятельности по основным - образовательным программам дошкольного образования</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требованиями СанПин 2.4.1.3049-13, Законом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Об основных гарантиях прав ребенка в Российской Федерации</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Уставом дошкольного учреждения</w:t>
      </w:r>
    </w:p>
    <w:p w14:paraId="5A38DA3E" w14:textId="77777777" w:rsidR="0043756D"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Данные правила действуют в отношении родителей (законных представителей) воспитанников, посещающих дошкольную организацию и работников дошкольной организации. </w:t>
      </w:r>
    </w:p>
    <w:p w14:paraId="303B6928" w14:textId="77777777" w:rsidR="0043756D"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1.2. Данные правила основываются на принципах уважения прав и свобод человека и гражданина и являются обязательными для соблюдения всеми участниками образовательного процесса. </w:t>
      </w:r>
    </w:p>
    <w:p w14:paraId="4F701435" w14:textId="77777777" w:rsidR="0043756D"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1.3. Настоящие правила устанавливают внутренний распорядок, определяют основные нормы и правила поведения в здании, на территории дошкольной организации, обеспечивают эффективное взаимодействие участников образовательного процесса, а также комфортное пребывание детей в дошкольной организации. </w:t>
      </w:r>
    </w:p>
    <w:p w14:paraId="4A4372F4" w14:textId="723DFF17" w:rsidR="0043756D"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1.4. Настоящие правила доводятся до сведения всех участников образовательного процесса путем ознакомления с ними под личную роспись родителей (законных представителей) воспитанников, педагогических работников, а также путем размещения правил на официальном сайте дошкольной организации, на информационном стенде в здании дошкольной организации.</w:t>
      </w:r>
    </w:p>
    <w:p w14:paraId="189DC473" w14:textId="19C42307" w:rsidR="0043756D"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w:hAnsi="Times New Roman" w:cs="Times New Roman"/>
          <w:color w:val="000000"/>
          <w:sz w:val="28"/>
          <w:szCs w:val="28"/>
        </w:rPr>
        <w:lastRenderedPageBreak/>
        <w:t xml:space="preserve">1.5. </w:t>
      </w:r>
      <w:r>
        <w:rPr>
          <w:rFonts w:ascii="Times New Roman CYR" w:hAnsi="Times New Roman CYR" w:cs="Times New Roman CYR"/>
          <w:color w:val="000000"/>
          <w:sz w:val="28"/>
          <w:szCs w:val="28"/>
        </w:rPr>
        <w:t>Настоящие правила (дополнения и изменения к ним) рассматриваются и принимаются на Общем собрании работников образовательной организации, согласуются с Советом родителей (законных представителей) воспитанников, утверждаются и вводятся в действие приказом заведующего дошкольной образовательной организации.</w:t>
      </w:r>
    </w:p>
    <w:p w14:paraId="77862007" w14:textId="16731F37" w:rsidR="0043756D" w:rsidRDefault="0043756D" w:rsidP="0043756D">
      <w:pPr>
        <w:autoSpaceDE w:val="0"/>
        <w:autoSpaceDN w:val="0"/>
        <w:adjustRightInd w:val="0"/>
        <w:spacing w:after="0" w:line="240" w:lineRule="auto"/>
        <w:jc w:val="both"/>
        <w:rPr>
          <w:rFonts w:ascii="Times New Roman CYR" w:hAnsi="Times New Roman CYR" w:cs="Times New Roman CYR"/>
          <w:b/>
          <w:bCs/>
          <w:color w:val="000000"/>
          <w:sz w:val="28"/>
          <w:szCs w:val="28"/>
        </w:rPr>
      </w:pPr>
      <w:r>
        <w:rPr>
          <w:rFonts w:ascii="TimesNewRomanPSMT" w:hAnsi="TimesNewRomanPSMT" w:cs="TimesNewRomanPSMT"/>
          <w:b/>
          <w:bCs/>
          <w:color w:val="000000"/>
          <w:sz w:val="28"/>
          <w:szCs w:val="28"/>
        </w:rPr>
        <w:t xml:space="preserve">2. </w:t>
      </w:r>
      <w:r>
        <w:rPr>
          <w:rFonts w:ascii="Times New Roman CYR" w:hAnsi="Times New Roman CYR" w:cs="Times New Roman CYR"/>
          <w:b/>
          <w:bCs/>
          <w:color w:val="000000"/>
          <w:sz w:val="28"/>
          <w:szCs w:val="28"/>
        </w:rPr>
        <w:t>Режим работы учреждения</w:t>
      </w:r>
    </w:p>
    <w:p w14:paraId="4B872C88" w14:textId="77777777" w:rsidR="0043756D"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w:hAnsi="Times New Roman" w:cs="Times New Roman"/>
          <w:color w:val="000000"/>
          <w:sz w:val="28"/>
          <w:szCs w:val="28"/>
        </w:rPr>
        <w:t xml:space="preserve">2.1. </w:t>
      </w:r>
      <w:r>
        <w:rPr>
          <w:rFonts w:ascii="Times New Roman CYR" w:hAnsi="Times New Roman CYR" w:cs="Times New Roman CYR"/>
          <w:color w:val="000000"/>
          <w:sz w:val="28"/>
          <w:szCs w:val="28"/>
        </w:rPr>
        <w:t xml:space="preserve">Режим работы дошкольного образовательного учреждения и длительность пребывания в нём детей определяется Уставом учреждения. </w:t>
      </w:r>
    </w:p>
    <w:p w14:paraId="663A94AA" w14:textId="77777777" w:rsidR="0043756D"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2.2. Учреждение функционирует с 7.00 до 19.00 часов. </w:t>
      </w:r>
    </w:p>
    <w:p w14:paraId="1850927F" w14:textId="77777777" w:rsidR="0043756D"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2.3. Режим дня в каждой возрастной группе устанавливается с учётом теплого или холодного периода года, на основе возрастных особенностей воспитанников. 2.4. Группы функционируют в режиме 5-дневной рабочей недели. </w:t>
      </w:r>
    </w:p>
    <w:p w14:paraId="5E7833C4" w14:textId="77777777"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2.5. Режим пребывания воспитанников в Учреждении:</w:t>
      </w:r>
    </w:p>
    <w:p w14:paraId="72426235" w14:textId="651B2C1D"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Группы общеразвивающей направленности - с 7.00 до 19.00 час. </w:t>
      </w:r>
    </w:p>
    <w:p w14:paraId="78CF02F9" w14:textId="2DDC29F5" w:rsidR="0043756D"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Группы компенсирующей направленности- с 7.30 до 17.30 </w:t>
      </w:r>
    </w:p>
    <w:p w14:paraId="6F87ABD8" w14:textId="38B20F28" w:rsidR="0043756D"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2.6. Родители (законные представители) обязаны забрать воспитанника до 19.00 ч. Если родители (законные представители) не могут лично забрать обучающегося из ДОУ, необходимо заранее оповестить об этом воспитателя группы и сообщить, кто будет забирать обучающегося из тех лиц, на которых представлены личные заявления родителей (законных представителей).</w:t>
      </w:r>
    </w:p>
    <w:p w14:paraId="736FAEF4" w14:textId="77777777" w:rsidR="0043756D"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Нельзя забирать воспитанников из </w:t>
      </w:r>
      <w:proofErr w:type="gramStart"/>
      <w:r>
        <w:rPr>
          <w:rFonts w:ascii="Times New Roman CYR" w:hAnsi="Times New Roman CYR" w:cs="Times New Roman CYR"/>
          <w:color w:val="000000"/>
          <w:sz w:val="28"/>
          <w:szCs w:val="28"/>
        </w:rPr>
        <w:t>ДОУ</w:t>
      </w:r>
      <w:proofErr w:type="gramEnd"/>
      <w:r>
        <w:rPr>
          <w:rFonts w:ascii="Times New Roman CYR" w:hAnsi="Times New Roman CYR" w:cs="Times New Roman CYR"/>
          <w:color w:val="000000"/>
          <w:sz w:val="28"/>
          <w:szCs w:val="28"/>
        </w:rPr>
        <w:t xml:space="preserve"> не поставив в известность воспитателей группы, а так же поручать несовершеннолетним лицам, посторонним лицам и лицам в нетрезвом состоянии. </w:t>
      </w:r>
    </w:p>
    <w:p w14:paraId="407A7538" w14:textId="77777777" w:rsidR="0043756D"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2.7. В случае, если родитель (законный представитель) планирует длительное отсутствие воспитанника по уважительной причине в ДОУ, он обязан оформить заявление с указанием причины и даты отсутствия. </w:t>
      </w:r>
    </w:p>
    <w:p w14:paraId="42D86EB0" w14:textId="276C6595" w:rsidR="0043756D"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2.8. Учреждение имеет право объединять группы в случае необходимости в летний период (в связи с низкой наполняемостью групп, отпусков воспитателей, на время ремонта и др.)</w:t>
      </w:r>
    </w:p>
    <w:p w14:paraId="041B1B1A" w14:textId="77777777" w:rsidR="0043756D" w:rsidRDefault="0043756D" w:rsidP="0043756D">
      <w:pPr>
        <w:autoSpaceDE w:val="0"/>
        <w:autoSpaceDN w:val="0"/>
        <w:adjustRightInd w:val="0"/>
        <w:spacing w:after="0" w:line="240" w:lineRule="auto"/>
        <w:jc w:val="both"/>
        <w:rPr>
          <w:rFonts w:ascii="Times New Roman CYR" w:hAnsi="Times New Roman CYR" w:cs="Times New Roman CYR"/>
          <w:b/>
          <w:bCs/>
          <w:color w:val="000000"/>
          <w:sz w:val="28"/>
          <w:szCs w:val="28"/>
        </w:rPr>
      </w:pPr>
      <w:r>
        <w:rPr>
          <w:rFonts w:ascii="TimesNewRomanPSMT" w:hAnsi="TimesNewRomanPSMT" w:cs="TimesNewRomanPSMT"/>
          <w:b/>
          <w:bCs/>
          <w:color w:val="000000"/>
          <w:sz w:val="28"/>
          <w:szCs w:val="28"/>
        </w:rPr>
        <w:t xml:space="preserve">3. </w:t>
      </w:r>
      <w:r>
        <w:rPr>
          <w:rFonts w:ascii="Times New Roman CYR" w:hAnsi="Times New Roman CYR" w:cs="Times New Roman CYR"/>
          <w:b/>
          <w:bCs/>
          <w:color w:val="000000"/>
          <w:sz w:val="28"/>
          <w:szCs w:val="28"/>
        </w:rPr>
        <w:t>Здоровье ребёнка</w:t>
      </w:r>
    </w:p>
    <w:p w14:paraId="39DB9E61" w14:textId="77777777"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w:hAnsi="Times New Roman" w:cs="Times New Roman"/>
          <w:color w:val="000000"/>
          <w:sz w:val="28"/>
          <w:szCs w:val="28"/>
        </w:rPr>
        <w:t xml:space="preserve">3.1. </w:t>
      </w:r>
      <w:r>
        <w:rPr>
          <w:rFonts w:ascii="Times New Roman CYR" w:hAnsi="Times New Roman CYR" w:cs="Times New Roman CYR"/>
          <w:color w:val="000000"/>
          <w:sz w:val="28"/>
          <w:szCs w:val="28"/>
        </w:rPr>
        <w:t xml:space="preserve">Во время утреннего приема не принимаются дети с явными признаками заболевания: сыпь, сильный насморк, кашель, температура. </w:t>
      </w:r>
    </w:p>
    <w:p w14:paraId="74575DA3" w14:textId="31FFECC8"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3.2. Если в течение дня у ребенка появляются первые признаки заболевания (повышение температуры, рвота, сыпь, диарея), родители (законные представители) будут об этом извещены и должны будут как можно быстрее забрать ребенка</w:t>
      </w:r>
      <w:r w:rsidR="00D735EE">
        <w:rPr>
          <w:rFonts w:ascii="Times New Roman CYR" w:hAnsi="Times New Roman CYR" w:cs="Times New Roman CYR"/>
          <w:color w:val="000000"/>
          <w:sz w:val="28"/>
          <w:szCs w:val="28"/>
        </w:rPr>
        <w:t>.</w:t>
      </w:r>
    </w:p>
    <w:p w14:paraId="38A53267" w14:textId="77777777"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3.3. О возможном отсутствии ребенка необходимо предупреждать воспитателя группы. После перенесенного заболевания, а также отсутствия</w:t>
      </w:r>
      <w:r w:rsidR="00D735EE">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 xml:space="preserve">более пяти дней детей принимают в дошкольную образовательную организацию только при наличии справки участкового врача-педиатра с указанием диагноза, длительности заболевания, рекомендациями. </w:t>
      </w:r>
    </w:p>
    <w:p w14:paraId="284E4FF2" w14:textId="1A31E4E4"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3.</w:t>
      </w:r>
      <w:r w:rsidR="00D735EE">
        <w:rPr>
          <w:rFonts w:ascii="Times New Roman CYR" w:hAnsi="Times New Roman CYR" w:cs="Times New Roman CYR"/>
          <w:color w:val="000000"/>
          <w:sz w:val="28"/>
          <w:szCs w:val="28"/>
        </w:rPr>
        <w:t>4</w:t>
      </w:r>
      <w:r>
        <w:rPr>
          <w:rFonts w:ascii="Times New Roman CYR" w:hAnsi="Times New Roman CYR" w:cs="Times New Roman CYR"/>
          <w:color w:val="000000"/>
          <w:sz w:val="28"/>
          <w:szCs w:val="28"/>
        </w:rPr>
        <w:t xml:space="preserve">. Если у ребенка есть аллергия или другие особенности здоровья и развития, то родитель (законный представитель) должен поставить в известность старшую медицинскую сестру и воспитателя, предъявить в данном случае справку или иное медицинское заключение. </w:t>
      </w:r>
    </w:p>
    <w:p w14:paraId="4601D14C" w14:textId="31F37A77" w:rsidR="0043756D"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w:t>
      </w:r>
      <w:r w:rsidR="00E97AE6">
        <w:rPr>
          <w:rFonts w:ascii="Times New Roman CYR" w:hAnsi="Times New Roman CYR" w:cs="Times New Roman CYR"/>
          <w:color w:val="000000"/>
          <w:sz w:val="28"/>
          <w:szCs w:val="28"/>
        </w:rPr>
        <w:t>5</w:t>
      </w:r>
      <w:r>
        <w:rPr>
          <w:rFonts w:ascii="Times New Roman CYR" w:hAnsi="Times New Roman CYR" w:cs="Times New Roman CYR"/>
          <w:color w:val="000000"/>
          <w:sz w:val="28"/>
          <w:szCs w:val="28"/>
        </w:rPr>
        <w:t>. В ДОУ запрещено давать детям какие-либо лекарства родителем (законным представителем), медицинским работником, воспитателями группы или самостоятельно принимать ребёнку. Если ребёнок нуждается в приёме лекарств, в течение дня (при каких-то хронических заболеваниях), то родитель (законный представитель) должен предоставить в детский сад предписание от врача. В этом случае ему будет организован приём лекарства.</w:t>
      </w:r>
    </w:p>
    <w:p w14:paraId="4EC72A86" w14:textId="77777777" w:rsidR="0043756D" w:rsidRDefault="0043756D" w:rsidP="0043756D">
      <w:pPr>
        <w:autoSpaceDE w:val="0"/>
        <w:autoSpaceDN w:val="0"/>
        <w:adjustRightInd w:val="0"/>
        <w:spacing w:after="0" w:line="240" w:lineRule="auto"/>
        <w:jc w:val="both"/>
        <w:rPr>
          <w:rFonts w:ascii="Times New Roman CYR" w:hAnsi="Times New Roman CYR" w:cs="Times New Roman CYR"/>
          <w:b/>
          <w:bCs/>
          <w:color w:val="000000"/>
          <w:sz w:val="28"/>
          <w:szCs w:val="28"/>
        </w:rPr>
      </w:pPr>
      <w:r>
        <w:rPr>
          <w:rFonts w:ascii="TimesNewRomanPSMT" w:hAnsi="TimesNewRomanPSMT" w:cs="TimesNewRomanPSMT"/>
          <w:b/>
          <w:bCs/>
          <w:color w:val="000000"/>
          <w:sz w:val="28"/>
          <w:szCs w:val="28"/>
        </w:rPr>
        <w:t xml:space="preserve">4. </w:t>
      </w:r>
      <w:r>
        <w:rPr>
          <w:rFonts w:ascii="Times New Roman CYR" w:hAnsi="Times New Roman CYR" w:cs="Times New Roman CYR"/>
          <w:b/>
          <w:bCs/>
          <w:color w:val="000000"/>
          <w:sz w:val="28"/>
          <w:szCs w:val="28"/>
        </w:rPr>
        <w:t>Одежда и гигиена ребёнка</w:t>
      </w:r>
    </w:p>
    <w:p w14:paraId="75702B07" w14:textId="77777777"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w:hAnsi="Times New Roman" w:cs="Times New Roman"/>
          <w:color w:val="000000"/>
          <w:sz w:val="28"/>
          <w:szCs w:val="28"/>
        </w:rPr>
        <w:t xml:space="preserve">4.1. </w:t>
      </w:r>
      <w:r>
        <w:rPr>
          <w:rFonts w:ascii="Times New Roman CYR" w:hAnsi="Times New Roman CYR" w:cs="Times New Roman CYR"/>
          <w:color w:val="000000"/>
          <w:sz w:val="28"/>
          <w:szCs w:val="28"/>
        </w:rPr>
        <w:t xml:space="preserve">Родители (законные представители) обязаны приводить ребенка в ДОУ в чистой одежде. </w:t>
      </w:r>
    </w:p>
    <w:p w14:paraId="1C898AD5" w14:textId="77777777"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4.2. В группе у ребенка должна быть сменная обувь с фиксированной пяткой (рекомендуется исключить обувь с черной подошвой, оставляющую черные полосы на полу). Желательно, чтобы ребёнок мог снять и надеть её самостоятельно. </w:t>
      </w:r>
    </w:p>
    <w:p w14:paraId="0403D43C" w14:textId="77777777"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4.3. В ДОО у ребенка есть специальное место для хранения одежды, которое поддерживает в порядке родители (законные представители). </w:t>
      </w:r>
    </w:p>
    <w:p w14:paraId="4E0C6F66" w14:textId="77777777"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4.4. У ребенка должна быть расческа и личные гигиенические салфетки (носовой платок). </w:t>
      </w:r>
    </w:p>
    <w:p w14:paraId="6812A4E5" w14:textId="77777777"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4.5. Для активной двигательной деятельности, направленной на освоение образовательной области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Физическая культура</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ребенку необходимо специальная спортивная форма, модель и цветовая гамма которой оговаривается в группе с воспитателем и другими родителями. Для двигательной деятельности на улице рекомендуется отдельный комплект одежды. </w:t>
      </w:r>
    </w:p>
    <w:p w14:paraId="5628EF73" w14:textId="77777777"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4.6. Для пребывания на улице приветствуется такая одежда, которая не мешает активному движению ребенка, легко просушивается и которую ребёнок вправе испачкать. </w:t>
      </w:r>
    </w:p>
    <w:p w14:paraId="1DE32EC2" w14:textId="77777777"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4.7. Вещи ребенка при желании родителей (законных представителей) могут быть промаркированы во избежание потери или случайного обмена с другим ребенком. </w:t>
      </w:r>
    </w:p>
    <w:p w14:paraId="3385DC8C" w14:textId="77777777"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4.8. Одежда и обувь должна соответствовать погоде. </w:t>
      </w:r>
    </w:p>
    <w:p w14:paraId="685B1A18" w14:textId="77777777"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4.9. Зимой и в мокрую погоду рекомендуется, чтобы у ребенка были запасные сухие варежки и одежда. </w:t>
      </w:r>
    </w:p>
    <w:p w14:paraId="49B72F52" w14:textId="316AC6D8" w:rsidR="0043756D"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4.10. У малышей в шкафчике обязательно должен быть комплект сухой</w:t>
      </w:r>
    </w:p>
    <w:p w14:paraId="79C987B8" w14:textId="77777777"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одежды для смены в отдельном мешочке. </w:t>
      </w:r>
    </w:p>
    <w:p w14:paraId="201F3D20" w14:textId="77777777"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4.11. В шкафу ребёнка должен быть пакет для загрязнённой одежды. </w:t>
      </w:r>
    </w:p>
    <w:p w14:paraId="139F320F" w14:textId="4368A218" w:rsidR="0043756D"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4.12. В летний период на прогулке необходима легкая шапочка или панама, которая будет защищать ребенка от солнца.</w:t>
      </w:r>
    </w:p>
    <w:p w14:paraId="5D50380C" w14:textId="77777777" w:rsidR="0043756D" w:rsidRDefault="0043756D" w:rsidP="0043756D">
      <w:pPr>
        <w:autoSpaceDE w:val="0"/>
        <w:autoSpaceDN w:val="0"/>
        <w:adjustRightInd w:val="0"/>
        <w:spacing w:after="0" w:line="240" w:lineRule="auto"/>
        <w:jc w:val="both"/>
        <w:rPr>
          <w:rFonts w:ascii="Times New Roman CYR" w:hAnsi="Times New Roman CYR" w:cs="Times New Roman CYR"/>
          <w:b/>
          <w:bCs/>
          <w:color w:val="000000"/>
          <w:sz w:val="28"/>
          <w:szCs w:val="28"/>
        </w:rPr>
      </w:pPr>
      <w:r>
        <w:rPr>
          <w:rFonts w:ascii="TimesNewRomanPSMT" w:hAnsi="TimesNewRomanPSMT" w:cs="TimesNewRomanPSMT"/>
          <w:b/>
          <w:bCs/>
          <w:color w:val="000000"/>
          <w:sz w:val="28"/>
          <w:szCs w:val="28"/>
        </w:rPr>
        <w:t xml:space="preserve">5. </w:t>
      </w:r>
      <w:r>
        <w:rPr>
          <w:rFonts w:ascii="Times New Roman CYR" w:hAnsi="Times New Roman CYR" w:cs="Times New Roman CYR"/>
          <w:b/>
          <w:bCs/>
          <w:color w:val="000000"/>
          <w:sz w:val="28"/>
          <w:szCs w:val="28"/>
        </w:rPr>
        <w:t>Организация питания</w:t>
      </w:r>
    </w:p>
    <w:p w14:paraId="698312F4" w14:textId="77777777" w:rsidR="0043756D"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w:hAnsi="Times New Roman" w:cs="Times New Roman"/>
          <w:color w:val="000000"/>
          <w:sz w:val="28"/>
          <w:szCs w:val="28"/>
        </w:rPr>
        <w:lastRenderedPageBreak/>
        <w:t xml:space="preserve">5.1. </w:t>
      </w:r>
      <w:r>
        <w:rPr>
          <w:rFonts w:ascii="Times New Roman CYR" w:hAnsi="Times New Roman CYR" w:cs="Times New Roman CYR"/>
          <w:color w:val="000000"/>
          <w:sz w:val="28"/>
          <w:szCs w:val="28"/>
        </w:rPr>
        <w:t xml:space="preserve">ДОУ обеспечивает гарантированное сбалансированное питание детей в соответствии с их возрастом и временем пребывания в ДОО в соответствии с Сан </w:t>
      </w:r>
      <w:proofErr w:type="spellStart"/>
      <w:r>
        <w:rPr>
          <w:rFonts w:ascii="Times New Roman CYR" w:hAnsi="Times New Roman CYR" w:cs="Times New Roman CYR"/>
          <w:color w:val="000000"/>
          <w:sz w:val="28"/>
          <w:szCs w:val="28"/>
        </w:rPr>
        <w:t>Пин</w:t>
      </w:r>
      <w:proofErr w:type="spellEnd"/>
      <w:r>
        <w:rPr>
          <w:rFonts w:ascii="Times New Roman CYR" w:hAnsi="Times New Roman CYR" w:cs="Times New Roman CYR"/>
          <w:color w:val="000000"/>
          <w:sz w:val="28"/>
          <w:szCs w:val="28"/>
        </w:rPr>
        <w:t xml:space="preserve"> 2.4.1.3049-13.</w:t>
      </w:r>
    </w:p>
    <w:p w14:paraId="56F506AC" w14:textId="77777777"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Организация питания детей в ДОУ возлагается на администрацию ДОО и осуществляется его штатным персоналом. </w:t>
      </w:r>
    </w:p>
    <w:p w14:paraId="5DA20A6E" w14:textId="77777777"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5.2. Режим питания детей четырехразовое. </w:t>
      </w:r>
    </w:p>
    <w:p w14:paraId="6CAE1264" w14:textId="77777777"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5.3. Питание в ДОО осуществляется в соответствии с примерным 10- дневным меню, разработанным на основе физиологических потребностей в пищевых веществах и норм питания детей дошкольного возраста и утвержденного заведующим ДОО. </w:t>
      </w:r>
    </w:p>
    <w:p w14:paraId="647AF860" w14:textId="2C7702AB" w:rsidR="0043756D"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5.4. Родители (законные представители) могут получить информацию об ассортименте питания ребенка на специальном стенде, в приемных групп. 5.5. Контроль над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администрацию дошкольного учреждения.</w:t>
      </w:r>
    </w:p>
    <w:p w14:paraId="5C975DA1" w14:textId="77777777" w:rsidR="0043756D" w:rsidRDefault="0043756D" w:rsidP="0043756D">
      <w:pPr>
        <w:autoSpaceDE w:val="0"/>
        <w:autoSpaceDN w:val="0"/>
        <w:adjustRightInd w:val="0"/>
        <w:spacing w:after="0" w:line="240" w:lineRule="auto"/>
        <w:jc w:val="both"/>
        <w:rPr>
          <w:rFonts w:ascii="Times New Roman CYR" w:hAnsi="Times New Roman CYR" w:cs="Times New Roman CYR"/>
          <w:b/>
          <w:bCs/>
          <w:color w:val="000000"/>
          <w:sz w:val="28"/>
          <w:szCs w:val="28"/>
        </w:rPr>
      </w:pPr>
      <w:r>
        <w:rPr>
          <w:rFonts w:ascii="TimesNewRomanPSMT" w:hAnsi="TimesNewRomanPSMT" w:cs="TimesNewRomanPSMT"/>
          <w:b/>
          <w:bCs/>
          <w:color w:val="000000"/>
          <w:sz w:val="28"/>
          <w:szCs w:val="28"/>
        </w:rPr>
        <w:t xml:space="preserve">6. </w:t>
      </w:r>
      <w:r>
        <w:rPr>
          <w:rFonts w:ascii="Times New Roman CYR" w:hAnsi="Times New Roman CYR" w:cs="Times New Roman CYR"/>
          <w:b/>
          <w:bCs/>
          <w:color w:val="000000"/>
          <w:sz w:val="28"/>
          <w:szCs w:val="28"/>
        </w:rPr>
        <w:t>Обеспечение безопасности</w:t>
      </w:r>
    </w:p>
    <w:p w14:paraId="5E48A827" w14:textId="77777777"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w:hAnsi="Times New Roman" w:cs="Times New Roman"/>
          <w:color w:val="000000"/>
          <w:sz w:val="28"/>
          <w:szCs w:val="28"/>
        </w:rPr>
        <w:t xml:space="preserve">6.1. </w:t>
      </w:r>
      <w:r>
        <w:rPr>
          <w:rFonts w:ascii="Times New Roman CYR" w:hAnsi="Times New Roman CYR" w:cs="Times New Roman CYR"/>
          <w:color w:val="000000"/>
          <w:sz w:val="28"/>
          <w:szCs w:val="28"/>
        </w:rPr>
        <w:t xml:space="preserve">Родители (законные представитель) должны своевременно сообщать об изменении номера телефона, места жительства и места работы. </w:t>
      </w:r>
    </w:p>
    <w:p w14:paraId="3E4B82E0" w14:textId="77777777"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6.2. Для обеспечения безопасности своего ребенка родитель (законный представитель) передает ребенка только лично в руки воспитателя. </w:t>
      </w:r>
    </w:p>
    <w:p w14:paraId="35EFD2C3" w14:textId="2467D462" w:rsidR="0043756D"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6.3. Родители (законные представители) обязаны сообщить лично воспитателю об уходе с ребенком домой.</w:t>
      </w:r>
    </w:p>
    <w:p w14:paraId="0619B504" w14:textId="77777777"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Категорически запрещен приход ребенка в дошкольную образовательную организацию и его уход без сопровождения родителей (законных представителей). </w:t>
      </w:r>
    </w:p>
    <w:p w14:paraId="39F49FED" w14:textId="77777777"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6.4. Воспитателям категорически запрещается отдавать детей лицам в нетрезвом состоянии, несовершеннолетним братьям и сёстрам, отпускать детей одних по просьбе родителей, отдавать детей незнакомым лицам без доверенности от родителей. </w:t>
      </w:r>
    </w:p>
    <w:p w14:paraId="4B047EFF" w14:textId="77777777"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6.5. Посторонним лицам запрещено находиться в помещениях и на территории ДОО без разрешения администрации. </w:t>
      </w:r>
    </w:p>
    <w:p w14:paraId="6166D280" w14:textId="40A66885"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6.6. Запрещается оставлять коляски и санки в помещении ДОО. </w:t>
      </w:r>
    </w:p>
    <w:p w14:paraId="4C75648C" w14:textId="78A808CE" w:rsidR="0043756D"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6.7. При парковке автомобиля, необходимо оставлять свободным подъезд к воротам для въезда и выезда служебного транспорта на территорию детского сада. Запрещается въезд на личном автомобиле или такси на территорию детского сада.</w:t>
      </w:r>
    </w:p>
    <w:p w14:paraId="4BB28B51" w14:textId="77777777"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w:hAnsi="Times New Roman" w:cs="Times New Roman"/>
          <w:color w:val="000000"/>
          <w:sz w:val="28"/>
          <w:szCs w:val="28"/>
        </w:rPr>
        <w:t xml:space="preserve">6.8. </w:t>
      </w:r>
      <w:r>
        <w:rPr>
          <w:rFonts w:ascii="Times New Roman CYR" w:hAnsi="Times New Roman CYR" w:cs="Times New Roman CYR"/>
          <w:color w:val="000000"/>
          <w:sz w:val="28"/>
          <w:szCs w:val="28"/>
        </w:rPr>
        <w:t xml:space="preserve">Запрещается давать ребенку в ДОО жевательную резинку, конфеты, чипсы, сухарики. </w:t>
      </w:r>
    </w:p>
    <w:p w14:paraId="202D6FDB" w14:textId="77777777"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6.9. Родители несут ответственность за отсутствие у детей острых, режущих и колющих предметов. Не рекомендуется надевать золотые украшения (цепочки, серьги и пр.) </w:t>
      </w:r>
    </w:p>
    <w:p w14:paraId="5F9DB8C8" w14:textId="77777777"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6.10. Все участники образовательного процесса обязаны следить за необходимостью закрытых дверей в дошкольной организации. </w:t>
      </w:r>
    </w:p>
    <w:p w14:paraId="4E9F234E" w14:textId="0A28F077" w:rsidR="0043756D"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6.11. В помещении и на территории ДОУ строго запрещается курение.</w:t>
      </w:r>
    </w:p>
    <w:p w14:paraId="4A1A3603" w14:textId="77777777" w:rsidR="0043756D" w:rsidRDefault="0043756D" w:rsidP="0043756D">
      <w:pPr>
        <w:autoSpaceDE w:val="0"/>
        <w:autoSpaceDN w:val="0"/>
        <w:adjustRightInd w:val="0"/>
        <w:spacing w:after="0" w:line="240" w:lineRule="auto"/>
        <w:jc w:val="both"/>
        <w:rPr>
          <w:rFonts w:ascii="Times New Roman CYR" w:hAnsi="Times New Roman CYR" w:cs="Times New Roman CYR"/>
          <w:b/>
          <w:bCs/>
          <w:color w:val="000000"/>
          <w:sz w:val="28"/>
          <w:szCs w:val="28"/>
        </w:rPr>
      </w:pPr>
      <w:r>
        <w:rPr>
          <w:rFonts w:ascii="TimesNewRomanPSMT" w:hAnsi="TimesNewRomanPSMT" w:cs="TimesNewRomanPSMT"/>
          <w:b/>
          <w:bCs/>
          <w:color w:val="000000"/>
          <w:sz w:val="28"/>
          <w:szCs w:val="28"/>
        </w:rPr>
        <w:t xml:space="preserve">7. </w:t>
      </w:r>
      <w:r>
        <w:rPr>
          <w:rFonts w:ascii="Times New Roman CYR" w:hAnsi="Times New Roman CYR" w:cs="Times New Roman CYR"/>
          <w:b/>
          <w:bCs/>
          <w:color w:val="000000"/>
          <w:sz w:val="28"/>
          <w:szCs w:val="28"/>
        </w:rPr>
        <w:t>Пребывание детей на свежем воздухе</w:t>
      </w:r>
    </w:p>
    <w:p w14:paraId="6A96E049" w14:textId="77777777" w:rsidR="0043756D"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w:hAnsi="Times New Roman" w:cs="Times New Roman"/>
          <w:color w:val="000000"/>
          <w:sz w:val="28"/>
          <w:szCs w:val="28"/>
        </w:rPr>
        <w:t xml:space="preserve">7.1. </w:t>
      </w:r>
      <w:r>
        <w:rPr>
          <w:rFonts w:ascii="Times New Roman CYR" w:hAnsi="Times New Roman CYR" w:cs="Times New Roman CYR"/>
          <w:color w:val="000000"/>
          <w:sz w:val="28"/>
          <w:szCs w:val="28"/>
        </w:rPr>
        <w:t>В ДОУ дети гуляют 1-2 раза в день, в зависимости от погодных условий.</w:t>
      </w:r>
    </w:p>
    <w:p w14:paraId="3927507F" w14:textId="77777777" w:rsidR="0043756D"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Прогулка сокращается по продолжительности при температуре воздуха ниже -15 градусов и скорости ветра более 7 м/с. Прогулка отменяется при температуре воздуха ниже -15 градусов и скорости ветра более 15м/с для детей 4 лет, а для детей 5-7 лет при температуре воздуха ниже -20 градусов и скорости ветра более 15м/с. (СанПиН 2.4.1.3049 -13, п. 12.5)</w:t>
      </w:r>
    </w:p>
    <w:p w14:paraId="3447FB45" w14:textId="77777777" w:rsidR="0043756D" w:rsidRDefault="0043756D" w:rsidP="0043756D">
      <w:pPr>
        <w:autoSpaceDE w:val="0"/>
        <w:autoSpaceDN w:val="0"/>
        <w:adjustRightInd w:val="0"/>
        <w:spacing w:after="0" w:line="240" w:lineRule="auto"/>
        <w:jc w:val="both"/>
        <w:rPr>
          <w:rFonts w:ascii="Times New Roman CYR" w:hAnsi="Times New Roman CYR" w:cs="Times New Roman CYR"/>
          <w:b/>
          <w:bCs/>
          <w:color w:val="000000"/>
          <w:sz w:val="28"/>
          <w:szCs w:val="28"/>
        </w:rPr>
      </w:pPr>
      <w:r>
        <w:rPr>
          <w:rFonts w:ascii="TimesNewRomanPSMT" w:hAnsi="TimesNewRomanPSMT" w:cs="TimesNewRomanPSMT"/>
          <w:b/>
          <w:bCs/>
          <w:color w:val="000000"/>
          <w:sz w:val="28"/>
          <w:szCs w:val="28"/>
        </w:rPr>
        <w:t xml:space="preserve">8. </w:t>
      </w:r>
      <w:r>
        <w:rPr>
          <w:rFonts w:ascii="Times New Roman CYR" w:hAnsi="Times New Roman CYR" w:cs="Times New Roman CYR"/>
          <w:b/>
          <w:bCs/>
          <w:color w:val="000000"/>
          <w:sz w:val="28"/>
          <w:szCs w:val="28"/>
        </w:rPr>
        <w:t>Права воспитанников</w:t>
      </w:r>
    </w:p>
    <w:p w14:paraId="0187AEB8" w14:textId="77777777"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Воспитанники имеют право на: </w:t>
      </w:r>
    </w:p>
    <w:p w14:paraId="20599DE1" w14:textId="2221B0C8"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8.1. На предоставление условий для обучения с учетом особенностей психофизического развития детей и состояния здоровья, в том числе получение социально - педагогической и психологической помощи, бесплатной психолого-</w:t>
      </w:r>
      <w:proofErr w:type="spellStart"/>
      <w:r>
        <w:rPr>
          <w:rFonts w:ascii="Times New Roman CYR" w:hAnsi="Times New Roman CYR" w:cs="Times New Roman CYR"/>
          <w:color w:val="000000"/>
          <w:sz w:val="28"/>
          <w:szCs w:val="28"/>
        </w:rPr>
        <w:t>медико</w:t>
      </w:r>
      <w:proofErr w:type="spellEnd"/>
      <w:r>
        <w:rPr>
          <w:rFonts w:ascii="Times New Roman CYR" w:hAnsi="Times New Roman CYR" w:cs="Times New Roman CYR"/>
          <w:color w:val="000000"/>
          <w:sz w:val="28"/>
          <w:szCs w:val="28"/>
        </w:rPr>
        <w:t xml:space="preserve"> -педагогической коррекции. </w:t>
      </w:r>
    </w:p>
    <w:p w14:paraId="1529C4D7" w14:textId="33B8628E"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8.</w:t>
      </w:r>
      <w:proofErr w:type="gramStart"/>
      <w:r>
        <w:rPr>
          <w:rFonts w:ascii="Times New Roman CYR" w:hAnsi="Times New Roman CYR" w:cs="Times New Roman CYR"/>
          <w:color w:val="000000"/>
          <w:sz w:val="28"/>
          <w:szCs w:val="28"/>
        </w:rPr>
        <w:t>2.Обучение</w:t>
      </w:r>
      <w:proofErr w:type="gramEnd"/>
      <w:r>
        <w:rPr>
          <w:rFonts w:ascii="Times New Roman CYR" w:hAnsi="Times New Roman CYR" w:cs="Times New Roman CYR"/>
          <w:color w:val="000000"/>
          <w:sz w:val="28"/>
          <w:szCs w:val="28"/>
        </w:rPr>
        <w:t xml:space="preserve"> по адаптированной образовательной программе дошкольного образования в случае необходимости. </w:t>
      </w:r>
    </w:p>
    <w:p w14:paraId="556AE213" w14:textId="43A9B342"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8.</w:t>
      </w:r>
      <w:proofErr w:type="gramStart"/>
      <w:r>
        <w:rPr>
          <w:rFonts w:ascii="Times New Roman CYR" w:hAnsi="Times New Roman CYR" w:cs="Times New Roman CYR"/>
          <w:color w:val="000000"/>
          <w:sz w:val="28"/>
          <w:szCs w:val="28"/>
        </w:rPr>
        <w:t>3.Выбор</w:t>
      </w:r>
      <w:proofErr w:type="gramEnd"/>
      <w:r>
        <w:rPr>
          <w:rFonts w:ascii="Times New Roman CYR" w:hAnsi="Times New Roman CYR" w:cs="Times New Roman CYR"/>
          <w:color w:val="000000"/>
          <w:sz w:val="28"/>
          <w:szCs w:val="28"/>
        </w:rPr>
        <w:t xml:space="preserve"> дополнительных общеразвивающих программ различной направленности. </w:t>
      </w:r>
    </w:p>
    <w:p w14:paraId="06EBE0F4" w14:textId="604EC45D"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8.</w:t>
      </w:r>
      <w:proofErr w:type="gramStart"/>
      <w:r>
        <w:rPr>
          <w:rFonts w:ascii="Times New Roman CYR" w:hAnsi="Times New Roman CYR" w:cs="Times New Roman CYR"/>
          <w:color w:val="000000"/>
          <w:sz w:val="28"/>
          <w:szCs w:val="28"/>
        </w:rPr>
        <w:t>4.Уважение</w:t>
      </w:r>
      <w:proofErr w:type="gramEnd"/>
      <w:r>
        <w:rPr>
          <w:rFonts w:ascii="Times New Roman CYR" w:hAnsi="Times New Roman CYR" w:cs="Times New Roman CYR"/>
          <w:color w:val="000000"/>
          <w:sz w:val="28"/>
          <w:szCs w:val="28"/>
        </w:rPr>
        <w:t xml:space="preserve"> человеческого достоинства, защиту от всех форм физического и психического насилия, оскорбления личности, охрану жизни и здоровья. </w:t>
      </w:r>
    </w:p>
    <w:p w14:paraId="5E644BCB" w14:textId="48D01860"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8.</w:t>
      </w:r>
      <w:proofErr w:type="gramStart"/>
      <w:r>
        <w:rPr>
          <w:rFonts w:ascii="Times New Roman CYR" w:hAnsi="Times New Roman CYR" w:cs="Times New Roman CYR"/>
          <w:color w:val="000000"/>
          <w:sz w:val="28"/>
          <w:szCs w:val="28"/>
        </w:rPr>
        <w:t>5.Перевод</w:t>
      </w:r>
      <w:proofErr w:type="gramEnd"/>
      <w:r>
        <w:rPr>
          <w:rFonts w:ascii="Times New Roman CYR" w:hAnsi="Times New Roman CYR" w:cs="Times New Roman CYR"/>
          <w:color w:val="000000"/>
          <w:sz w:val="28"/>
          <w:szCs w:val="28"/>
        </w:rPr>
        <w:t xml:space="preserve"> в другую образовательную организацию, реализующую образовательную программу соответствующего уровня. </w:t>
      </w:r>
    </w:p>
    <w:p w14:paraId="2327D275" w14:textId="77777777"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8.6. Бесплатное пользование необходимыми учебными пособиями, средствами обучения и воспитания, предусмотренными реализуемой в ДОУ образовательной программой дошкольного образования. </w:t>
      </w:r>
    </w:p>
    <w:p w14:paraId="22A4E42F" w14:textId="77777777"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8.7. Пользование имеющимися в ДОУ объектами культуры и спорта, лечебно-оздоровительной инфраструктурой в установленном порядке. </w:t>
      </w:r>
    </w:p>
    <w:p w14:paraId="6B4CFCE4" w14:textId="77777777"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8.8. Развитие творческих способностей и интересов, включая участие в конкурсах, смотрах-конкурсах, олимпиадах, выставках, физкультурных и спортивных мероприятиях. </w:t>
      </w:r>
    </w:p>
    <w:p w14:paraId="14FF406F" w14:textId="77777777"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8.9. Участие в экспериментальной и инновационной деятельности, осуществляемой образовательной организацией. </w:t>
      </w:r>
    </w:p>
    <w:p w14:paraId="487F4575" w14:textId="038EB696" w:rsidR="0043756D"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8.10. Поощрение за успехи в образовательной, творческой, спортивной деятельности.</w:t>
      </w:r>
    </w:p>
    <w:p w14:paraId="5598669B" w14:textId="77777777" w:rsidR="0043756D" w:rsidRDefault="0043756D" w:rsidP="0043756D">
      <w:pPr>
        <w:autoSpaceDE w:val="0"/>
        <w:autoSpaceDN w:val="0"/>
        <w:adjustRightInd w:val="0"/>
        <w:spacing w:after="0" w:line="240" w:lineRule="auto"/>
        <w:jc w:val="both"/>
        <w:rPr>
          <w:rFonts w:ascii="Times New Roman CYR" w:hAnsi="Times New Roman CYR" w:cs="Times New Roman CYR"/>
          <w:b/>
          <w:bCs/>
          <w:color w:val="000000"/>
          <w:sz w:val="28"/>
          <w:szCs w:val="28"/>
        </w:rPr>
      </w:pPr>
      <w:r>
        <w:rPr>
          <w:rFonts w:ascii="TimesNewRomanPSMT" w:hAnsi="TimesNewRomanPSMT" w:cs="TimesNewRomanPSMT"/>
          <w:b/>
          <w:bCs/>
          <w:color w:val="000000"/>
          <w:sz w:val="28"/>
          <w:szCs w:val="28"/>
        </w:rPr>
        <w:t xml:space="preserve">9. </w:t>
      </w:r>
      <w:r>
        <w:rPr>
          <w:rFonts w:ascii="Times New Roman CYR" w:hAnsi="Times New Roman CYR" w:cs="Times New Roman CYR"/>
          <w:b/>
          <w:bCs/>
          <w:color w:val="000000"/>
          <w:sz w:val="28"/>
          <w:szCs w:val="28"/>
        </w:rPr>
        <w:t>Права родителей</w:t>
      </w:r>
    </w:p>
    <w:p w14:paraId="7D09976D" w14:textId="77777777"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Родители имеют право: </w:t>
      </w:r>
    </w:p>
    <w:p w14:paraId="3A908D7E" w14:textId="77777777"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9.1. Знакомиться с Уставом организации, осуществляющей образовательную деятельность, лицензией на осуществление образовательной деятельности, учебно-программной документацией и другими документами, регламентирующими организацию и осуществление образовательной деятельности. </w:t>
      </w:r>
    </w:p>
    <w:p w14:paraId="10670F55" w14:textId="77777777"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9.2. 3накомиться с содержанием образования, используемыми методами обучения и воспитания, образовательными технологиями, а также с результатами мониторинга усвоения образовательной программы своими детьми. </w:t>
      </w:r>
    </w:p>
    <w:p w14:paraId="64968D77" w14:textId="77777777"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9.3. Защищать права и законные интересы обучающихся. </w:t>
      </w:r>
    </w:p>
    <w:p w14:paraId="4C979948" w14:textId="1E2A09B3"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9.</w:t>
      </w:r>
      <w:proofErr w:type="gramStart"/>
      <w:r>
        <w:rPr>
          <w:rFonts w:ascii="Times New Roman CYR" w:hAnsi="Times New Roman CYR" w:cs="Times New Roman CYR"/>
          <w:color w:val="000000"/>
          <w:sz w:val="28"/>
          <w:szCs w:val="28"/>
        </w:rPr>
        <w:t>4.Получать</w:t>
      </w:r>
      <w:proofErr w:type="gramEnd"/>
      <w:r>
        <w:rPr>
          <w:rFonts w:ascii="Times New Roman CYR" w:hAnsi="Times New Roman CYR" w:cs="Times New Roman CYR"/>
          <w:color w:val="000000"/>
          <w:sz w:val="28"/>
          <w:szCs w:val="28"/>
        </w:rPr>
        <w:t xml:space="preserve"> информацию о</w:t>
      </w:r>
      <w:r w:rsidR="00F7543E">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всех видах</w:t>
      </w:r>
      <w:r w:rsidR="00D735EE">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 xml:space="preserve">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 </w:t>
      </w:r>
    </w:p>
    <w:p w14:paraId="2CA0CD2B" w14:textId="77777777"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9.5. Принимать участие в управлении организацией, осуществляющей образовательную деятельность, в форме, определяемой уставом этой организации. </w:t>
      </w:r>
    </w:p>
    <w:p w14:paraId="52A51EA0" w14:textId="6EE04415" w:rsidR="0043756D"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9.6. Присутствовать при обследовании детей психолого-медико- 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w:t>
      </w:r>
    </w:p>
    <w:p w14:paraId="2394C38F" w14:textId="77777777" w:rsidR="0043756D" w:rsidRDefault="0043756D" w:rsidP="0043756D">
      <w:pPr>
        <w:autoSpaceDE w:val="0"/>
        <w:autoSpaceDN w:val="0"/>
        <w:adjustRightInd w:val="0"/>
        <w:spacing w:after="0" w:line="240" w:lineRule="auto"/>
        <w:jc w:val="both"/>
        <w:rPr>
          <w:rFonts w:ascii="Times New Roman CYR" w:hAnsi="Times New Roman CYR" w:cs="Times New Roman CYR"/>
          <w:b/>
          <w:bCs/>
          <w:color w:val="000000"/>
          <w:sz w:val="28"/>
          <w:szCs w:val="28"/>
        </w:rPr>
      </w:pPr>
      <w:r>
        <w:rPr>
          <w:rFonts w:ascii="TimesNewRomanPSMT" w:hAnsi="TimesNewRomanPSMT" w:cs="TimesNewRomanPSMT"/>
          <w:b/>
          <w:bCs/>
          <w:color w:val="000000"/>
          <w:sz w:val="28"/>
          <w:szCs w:val="28"/>
        </w:rPr>
        <w:t xml:space="preserve">10. </w:t>
      </w:r>
      <w:r>
        <w:rPr>
          <w:rFonts w:ascii="Times New Roman CYR" w:hAnsi="Times New Roman CYR" w:cs="Times New Roman CYR"/>
          <w:b/>
          <w:bCs/>
          <w:color w:val="000000"/>
          <w:sz w:val="28"/>
          <w:szCs w:val="28"/>
        </w:rPr>
        <w:t>Разное</w:t>
      </w:r>
    </w:p>
    <w:p w14:paraId="0366AE56" w14:textId="77777777" w:rsidR="00D735EE"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w:hAnsi="Times New Roman" w:cs="Times New Roman"/>
          <w:color w:val="000000"/>
          <w:sz w:val="28"/>
          <w:szCs w:val="28"/>
        </w:rPr>
        <w:t xml:space="preserve">10.1. </w:t>
      </w:r>
      <w:r>
        <w:rPr>
          <w:rFonts w:ascii="Times New Roman CYR" w:hAnsi="Times New Roman CYR" w:cs="Times New Roman CYR"/>
          <w:color w:val="000000"/>
          <w:sz w:val="28"/>
          <w:szCs w:val="28"/>
        </w:rPr>
        <w:t xml:space="preserve">Если родители (законные представители) не удовлетворены или не согласны с тем, как организована жизнь детей в группе, они должны обратиться к заведующему ДОО. </w:t>
      </w:r>
    </w:p>
    <w:p w14:paraId="3DD82178" w14:textId="77777777" w:rsidR="00C37047"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10.2. В ДОО работает педагог-психолог, другие специалисты, к которым родители (законные представители) могут обратиться за консультацией и индивидуальной помощью по всем интересующим вопросам относительно развития и воспитания ребенка в форме </w:t>
      </w:r>
      <w:proofErr w:type="spellStart"/>
      <w:r>
        <w:rPr>
          <w:rFonts w:ascii="Times New Roman CYR" w:hAnsi="Times New Roman CYR" w:cs="Times New Roman CYR"/>
          <w:color w:val="000000"/>
          <w:sz w:val="28"/>
          <w:szCs w:val="28"/>
        </w:rPr>
        <w:t>On-lain</w:t>
      </w:r>
      <w:proofErr w:type="spellEnd"/>
      <w:r>
        <w:rPr>
          <w:rFonts w:ascii="Times New Roman CYR" w:hAnsi="Times New Roman CYR" w:cs="Times New Roman CYR"/>
          <w:color w:val="000000"/>
          <w:sz w:val="28"/>
          <w:szCs w:val="28"/>
        </w:rPr>
        <w:t xml:space="preserve">. </w:t>
      </w:r>
    </w:p>
    <w:p w14:paraId="47F21301" w14:textId="4DC2D11F" w:rsidR="00C37047" w:rsidRDefault="0043756D" w:rsidP="0043756D">
      <w:p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10.3.</w:t>
      </w:r>
      <w:r w:rsidR="00F7543E">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 xml:space="preserve">Воспитатели готовы беседовать с родителями (законными представителями) о ребенке утром до 8.00 и вечером после 17.00. В другое время воспитатель обязан работать с группой детей и отвлекать его нежелательно. </w:t>
      </w:r>
    </w:p>
    <w:p w14:paraId="1D1EF9DA" w14:textId="2788D8CE" w:rsidR="0043756D" w:rsidRDefault="0043756D" w:rsidP="0043756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CYR" w:hAnsi="Times New Roman CYR" w:cs="Times New Roman CYR"/>
          <w:color w:val="000000"/>
          <w:sz w:val="28"/>
          <w:szCs w:val="28"/>
        </w:rPr>
        <w:t>10.4. К работникам дошкольного образовательного учреждения, родителям (законным представителям), независимо от их возраста, необходимо обращаться на Вы, по имени и отчеству. Не допускается грубых разговоров с сотрудниками дошкольного учреждения и с родителями, в том числе в присутствии детей.</w:t>
      </w:r>
    </w:p>
    <w:p w14:paraId="5DBFDA19" w14:textId="77777777" w:rsidR="00F45200" w:rsidRPr="0043756D" w:rsidRDefault="00F45200" w:rsidP="0043756D">
      <w:pPr>
        <w:jc w:val="both"/>
        <w:rPr>
          <w:rFonts w:ascii="Times New Roman" w:hAnsi="Times New Roman" w:cs="Times New Roman"/>
          <w:sz w:val="24"/>
          <w:szCs w:val="24"/>
        </w:rPr>
      </w:pPr>
    </w:p>
    <w:sectPr w:rsidR="00F45200" w:rsidRPr="0043756D" w:rsidSect="00671FDB">
      <w:pgSz w:w="12240" w:h="15840"/>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9595E"/>
    <w:multiLevelType w:val="hybridMultilevel"/>
    <w:tmpl w:val="706658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FE1"/>
    <w:rsid w:val="00153E6B"/>
    <w:rsid w:val="001E4FE1"/>
    <w:rsid w:val="0043756D"/>
    <w:rsid w:val="006A257F"/>
    <w:rsid w:val="00A535FC"/>
    <w:rsid w:val="00C37047"/>
    <w:rsid w:val="00D735EE"/>
    <w:rsid w:val="00E85E40"/>
    <w:rsid w:val="00E97AE6"/>
    <w:rsid w:val="00F45200"/>
    <w:rsid w:val="00F7543E"/>
    <w:rsid w:val="00F978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9CB23"/>
  <w15:chartTrackingRefBased/>
  <w15:docId w15:val="{959746C3-CDA9-4B85-840A-001B31CEB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3756D"/>
    <w:pPr>
      <w:ind w:left="720"/>
      <w:contextualSpacing/>
    </w:pPr>
  </w:style>
  <w:style w:type="paragraph" w:styleId="a4">
    <w:name w:val="Balloon Text"/>
    <w:basedOn w:val="a"/>
    <w:link w:val="a5"/>
    <w:uiPriority w:val="99"/>
    <w:semiHidden/>
    <w:unhideWhenUsed/>
    <w:rsid w:val="00E97AE6"/>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E97A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1</Pages>
  <Words>2044</Words>
  <Characters>11654</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StarshiVospit</dc:creator>
  <cp:keywords/>
  <dc:description/>
  <cp:lastModifiedBy>StarshiVospit</cp:lastModifiedBy>
  <cp:revision>6</cp:revision>
  <cp:lastPrinted>2022-10-07T14:13:00Z</cp:lastPrinted>
  <dcterms:created xsi:type="dcterms:W3CDTF">2022-10-06T15:10:00Z</dcterms:created>
  <dcterms:modified xsi:type="dcterms:W3CDTF">2022-10-07T14:33:00Z</dcterms:modified>
</cp:coreProperties>
</file>