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123" w:rsidRPr="00990123" w:rsidRDefault="00990123" w:rsidP="00990123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901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Домашний </w:t>
      </w:r>
      <w:proofErr w:type="spellStart"/>
      <w:r w:rsidRPr="009901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диснейленд</w:t>
      </w:r>
      <w:proofErr w:type="spellEnd"/>
      <w:r w:rsidRPr="009901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 правила организации детской игровой комнаты</w:t>
      </w:r>
    </w:p>
    <w:p w:rsidR="00D20B34" w:rsidRPr="002B45CA" w:rsidRDefault="00D20B34" w:rsidP="00D20B34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Краснокутская</w:t>
      </w:r>
      <w:proofErr w:type="spellEnd"/>
      <w:r>
        <w:rPr>
          <w:rFonts w:ascii="Times New Roman" w:hAnsi="Times New Roman"/>
          <w:i/>
          <w:sz w:val="28"/>
        </w:rPr>
        <w:t xml:space="preserve"> С.П.</w:t>
      </w:r>
      <w:r w:rsidRPr="002B45CA">
        <w:rPr>
          <w:rFonts w:ascii="Times New Roman" w:hAnsi="Times New Roman"/>
          <w:i/>
          <w:sz w:val="28"/>
        </w:rPr>
        <w:t>,</w:t>
      </w:r>
      <w:r w:rsidR="00E83559">
        <w:rPr>
          <w:rFonts w:ascii="Times New Roman" w:hAnsi="Times New Roman"/>
          <w:i/>
          <w:sz w:val="28"/>
        </w:rPr>
        <w:t xml:space="preserve"> Зайцева Ю.В.,</w:t>
      </w:r>
    </w:p>
    <w:p w:rsidR="0041037E" w:rsidRDefault="00D20B34" w:rsidP="00D20B34">
      <w:pPr>
        <w:jc w:val="both"/>
      </w:pPr>
      <w:r>
        <w:rPr>
          <w:rFonts w:ascii="Times New Roman" w:hAnsi="Times New Roman"/>
          <w:i/>
          <w:sz w:val="28"/>
        </w:rPr>
        <w:t xml:space="preserve">                                          </w:t>
      </w:r>
      <w:r w:rsidR="00E83559">
        <w:rPr>
          <w:rFonts w:ascii="Times New Roman" w:hAnsi="Times New Roman"/>
          <w:i/>
          <w:sz w:val="28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/>
          <w:i/>
          <w:sz w:val="28"/>
        </w:rPr>
        <w:t xml:space="preserve">                                             </w:t>
      </w:r>
      <w:r w:rsidR="00E83559">
        <w:rPr>
          <w:rFonts w:ascii="Times New Roman" w:hAnsi="Times New Roman"/>
          <w:i/>
          <w:sz w:val="28"/>
        </w:rPr>
        <w:t>воспитатели</w:t>
      </w:r>
    </w:p>
    <w:p w:rsidR="00990123" w:rsidRPr="00990123" w:rsidRDefault="00990123" w:rsidP="009901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123">
        <w:rPr>
          <w:color w:val="000000"/>
          <w:sz w:val="28"/>
          <w:szCs w:val="28"/>
        </w:rPr>
        <w:t>Всё лучшее — детям! Такого девиза придерживается, пожалуй, каждый любящий родитель. Хочется подарить своему ребёнку целый мир — или как минимум комфортную, полезную и уютную обстановку дома. Детская игровая комната — отличный вариант для всестороннего и очень весёлого развития ребёнка. Обогащённая среда способствует выплеску энергии и обучению — а большего от неё и не требуется. </w:t>
      </w:r>
    </w:p>
    <w:p w:rsidR="00990123" w:rsidRDefault="00990123" w:rsidP="009901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Предлагаем </w:t>
      </w:r>
      <w:r w:rsidRPr="00990123">
        <w:rPr>
          <w:color w:val="000000"/>
          <w:sz w:val="28"/>
          <w:szCs w:val="28"/>
        </w:rPr>
        <w:t>советы по обустройству детской игровой, ведь в том числе и от неё зависит рост ребёнка в радостной комфортной атмосфере, развитие творческих способностей и формирование маленького человека как самостоятельной личности. </w:t>
      </w:r>
    </w:p>
    <w:p w:rsidR="00990123" w:rsidRPr="00990123" w:rsidRDefault="00990123" w:rsidP="009901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6"/>
          <w:szCs w:val="16"/>
        </w:rPr>
      </w:pPr>
    </w:p>
    <w:p w:rsidR="00990123" w:rsidRDefault="00990123" w:rsidP="00990123">
      <w:pPr>
        <w:jc w:val="center"/>
      </w:pPr>
      <w:r w:rsidRPr="00990123">
        <w:rPr>
          <w:noProof/>
          <w:lang w:eastAsia="ru-RU"/>
        </w:rPr>
        <w:drawing>
          <wp:inline distT="0" distB="0" distL="0" distR="0">
            <wp:extent cx="5632976" cy="3205759"/>
            <wp:effectExtent l="0" t="0" r="6350" b="0"/>
            <wp:docPr id="1" name="Рисунок 1" descr="C:\Users\User19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9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97" cy="32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3" w:rsidRPr="00990123" w:rsidRDefault="00990123" w:rsidP="00990123">
      <w:pPr>
        <w:pStyle w:val="2"/>
        <w:shd w:val="clear" w:color="auto" w:fill="FFFFFF"/>
        <w:spacing w:before="180" w:after="180" w:line="5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123">
        <w:rPr>
          <w:rFonts w:ascii="Times New Roman" w:hAnsi="Times New Roman" w:cs="Times New Roman"/>
          <w:b/>
          <w:color w:val="000000"/>
          <w:sz w:val="28"/>
          <w:szCs w:val="28"/>
        </w:rPr>
        <w:t>Зачем нужна игровая комната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99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123" w:rsidRDefault="00990123" w:rsidP="009901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90123">
        <w:rPr>
          <w:color w:val="000000"/>
          <w:sz w:val="28"/>
          <w:szCs w:val="28"/>
        </w:rPr>
        <w:t>При проживании в климате без резких температурных перепадов семья может обойтись и без отдельной игровой комнаты для ребёнка — для выплеска энергии будет достаточно игр на улице, а для умственного развития — домашних заданий. Но для нашей страны характерны снежная зима, чрезмерно жаркое лето, плаксивая осень и весна, потоками воды смывающая всё на своём пути. Получается, что круглый год гулять на улице просто-напросто не получится: никому не хочется лечить ребёнка от солнечного удара, переохлаждения и простуды. </w:t>
      </w:r>
      <w:r w:rsidRPr="00990123">
        <w:rPr>
          <w:color w:val="000000"/>
          <w:sz w:val="28"/>
          <w:szCs w:val="28"/>
          <w:shd w:val="clear" w:color="auto" w:fill="FFFFFF"/>
        </w:rPr>
        <w:t>Домашняя игровая комната в таких случаях становится настоящим спасением для родителей. В идеале игровая комната занимает, собственно, отдельную комнату. В реалиях же такую зону можно организовать и внутри детской комнаты. </w:t>
      </w:r>
    </w:p>
    <w:p w:rsidR="001A236B" w:rsidRPr="001A236B" w:rsidRDefault="001A236B" w:rsidP="001A236B">
      <w:pPr>
        <w:pStyle w:val="2"/>
        <w:shd w:val="clear" w:color="auto" w:fill="FFFFFF"/>
        <w:spacing w:before="18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36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правила оформления детской</w:t>
      </w:r>
    </w:p>
    <w:p w:rsidR="001A236B" w:rsidRPr="001A236B" w:rsidRDefault="001A236B" w:rsidP="001A23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A236B">
        <w:rPr>
          <w:bCs/>
          <w:i/>
          <w:color w:val="000000"/>
          <w:sz w:val="28"/>
          <w:szCs w:val="28"/>
        </w:rPr>
        <w:t>Цветовая гамма</w:t>
      </w:r>
      <w:r w:rsidRPr="001A236B">
        <w:rPr>
          <w:b/>
          <w:bCs/>
          <w:color w:val="000000"/>
          <w:sz w:val="28"/>
          <w:szCs w:val="28"/>
        </w:rPr>
        <w:t>. </w:t>
      </w:r>
      <w:r w:rsidRPr="001A236B">
        <w:rPr>
          <w:color w:val="000000"/>
          <w:sz w:val="28"/>
          <w:szCs w:val="28"/>
        </w:rPr>
        <w:t>Известный факт: </w:t>
      </w:r>
      <w:hyperlink r:id="rId5" w:tgtFrame="_blank" w:history="1">
        <w:r w:rsidRPr="001A236B">
          <w:rPr>
            <w:rStyle w:val="a4"/>
            <w:rFonts w:eastAsiaTheme="majorEastAsia"/>
            <w:sz w:val="28"/>
            <w:szCs w:val="28"/>
          </w:rPr>
          <w:t>цвет влияет на психоэмоциональное состояние людей</w:t>
        </w:r>
      </w:hyperlink>
      <w:r w:rsidRPr="001A236B">
        <w:rPr>
          <w:color w:val="000000"/>
          <w:sz w:val="28"/>
          <w:szCs w:val="28"/>
        </w:rPr>
        <w:t>. В комнате ребёнка крайне важно грамотно подобрать верный фон помещения: оно должно воодушевлять и вдохновлять, а не угнетать и навевать тоску. Главное правило — не перенасыщать комнату одним оттенком или, наоборот, излишним цветовым разнообразием. Она должна быть достаточно интересной для визуального восприятия, но без перегибов — кричащие цвета детям не друзья. Идеальный вариант — фон из пастельных оттенков и цветовые акценты в текстиле, игрушках и декоре.</w:t>
      </w:r>
    </w:p>
    <w:p w:rsidR="001A236B" w:rsidRDefault="001A236B" w:rsidP="001A23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A236B">
        <w:rPr>
          <w:bCs/>
          <w:i/>
          <w:color w:val="000000"/>
          <w:sz w:val="28"/>
          <w:szCs w:val="28"/>
        </w:rPr>
        <w:t>Зонирование</w:t>
      </w:r>
      <w:r w:rsidRPr="001A236B">
        <w:rPr>
          <w:color w:val="000000"/>
          <w:sz w:val="28"/>
          <w:szCs w:val="28"/>
        </w:rPr>
        <w:t> — дело необходимое, ведь детская комната — место многофункциональное. Здесь располагаются и спальня ребёнка, и учебное пространство, и зона для игр. Чтобы всё не смешивалось в кучу, лучше заранее обдумать план зонирования комнаты. Разделить её на секции можно, например, при помощи ковра или стеллажа.</w:t>
      </w:r>
    </w:p>
    <w:p w:rsidR="00AF0DBC" w:rsidRPr="00AF0DBC" w:rsidRDefault="00AF0DBC" w:rsidP="001A23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F0DBC">
        <w:rPr>
          <w:color w:val="000000"/>
          <w:sz w:val="28"/>
          <w:szCs w:val="28"/>
          <w:shd w:val="clear" w:color="auto" w:fill="FFFFFF"/>
        </w:rPr>
        <w:t>Рабочее место лучше обустраивать у окна, где больше всего естественного света. Зона сна должна быть максимально отдалена от двери, а для игр лучше всего выделить место в центре комнаты или там, где больше всего свободного пространства. </w:t>
      </w:r>
    </w:p>
    <w:p w:rsidR="001A236B" w:rsidRDefault="001A236B" w:rsidP="009901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AF0DBC" w:rsidRDefault="00AF0DBC" w:rsidP="00AF0DB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AF0DBC">
        <w:rPr>
          <w:noProof/>
          <w:color w:val="000000"/>
          <w:sz w:val="28"/>
          <w:szCs w:val="28"/>
        </w:rPr>
        <w:drawing>
          <wp:inline distT="0" distB="0" distL="0" distR="0">
            <wp:extent cx="5613299" cy="3349625"/>
            <wp:effectExtent l="0" t="0" r="6985" b="3175"/>
            <wp:docPr id="2" name="Рисунок 2" descr="C:\Users\User19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9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04" cy="33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E6" w:rsidRPr="00BB796B" w:rsidRDefault="002F0CE6" w:rsidP="00AF0DB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16"/>
          <w:szCs w:val="16"/>
        </w:rPr>
      </w:pPr>
    </w:p>
    <w:p w:rsidR="00BB796B" w:rsidRDefault="00BB796B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B796B">
        <w:rPr>
          <w:b/>
          <w:bCs/>
          <w:color w:val="000000"/>
          <w:sz w:val="28"/>
          <w:szCs w:val="28"/>
          <w:shd w:val="clear" w:color="auto" w:fill="FFFFFF"/>
        </w:rPr>
        <w:t>Игровая зона </w:t>
      </w:r>
      <w:r w:rsidRPr="00BB796B">
        <w:rPr>
          <w:color w:val="000000"/>
          <w:sz w:val="28"/>
          <w:szCs w:val="28"/>
          <w:shd w:val="clear" w:color="auto" w:fill="FFFFFF"/>
        </w:rPr>
        <w:t xml:space="preserve">отличается интересными деталями, яркими красками и удобством — причём как для ребёнка, так и для родителей. Она должно быть достаточно свободной от крупных и </w:t>
      </w:r>
      <w:proofErr w:type="spellStart"/>
      <w:r w:rsidRPr="00BB796B">
        <w:rPr>
          <w:color w:val="000000"/>
          <w:sz w:val="28"/>
          <w:szCs w:val="28"/>
          <w:shd w:val="clear" w:color="auto" w:fill="FFFFFF"/>
        </w:rPr>
        <w:t>малофункциональных</w:t>
      </w:r>
      <w:proofErr w:type="spellEnd"/>
      <w:r w:rsidRPr="00BB796B">
        <w:rPr>
          <w:color w:val="000000"/>
          <w:sz w:val="28"/>
          <w:szCs w:val="28"/>
          <w:shd w:val="clear" w:color="auto" w:fill="FFFFFF"/>
        </w:rPr>
        <w:t xml:space="preserve"> игрушек и мебели: пусть у ребёнка будет пространство для творчества! </w:t>
      </w:r>
    </w:p>
    <w:p w:rsidR="00ED753E" w:rsidRPr="00ED753E" w:rsidRDefault="00ED753E" w:rsidP="00ED753E">
      <w:pPr>
        <w:pStyle w:val="2"/>
        <w:shd w:val="clear" w:color="auto" w:fill="FFFFFF"/>
        <w:spacing w:before="0" w:line="5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753E">
        <w:rPr>
          <w:rFonts w:ascii="Times New Roman" w:hAnsi="Times New Roman" w:cs="Times New Roman"/>
          <w:b/>
          <w:color w:val="000000"/>
          <w:sz w:val="28"/>
          <w:szCs w:val="28"/>
        </w:rPr>
        <w:t>Подборка для создания идеальной игровой комнаты</w:t>
      </w:r>
    </w:p>
    <w:p w:rsidR="00ED753E" w:rsidRPr="00ED753E" w:rsidRDefault="00ED753E" w:rsidP="00ED75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753E">
        <w:rPr>
          <w:color w:val="000000"/>
          <w:sz w:val="28"/>
          <w:szCs w:val="28"/>
        </w:rPr>
        <w:t xml:space="preserve">В игровом пространстве разместите мягкий, приятный на ощупь ковёр — так вы добавите обстановке уюта, а ребёнок сможет с комфортом играть прямо на полу. Если боитесь аллергических реакций (на длинном ворсе скапливается пыль), можно обойтись и </w:t>
      </w:r>
      <w:proofErr w:type="spellStart"/>
      <w:r w:rsidRPr="00ED753E">
        <w:rPr>
          <w:color w:val="000000"/>
          <w:sz w:val="28"/>
          <w:szCs w:val="28"/>
        </w:rPr>
        <w:t>безворсовым</w:t>
      </w:r>
      <w:proofErr w:type="spellEnd"/>
      <w:r w:rsidRPr="00ED753E">
        <w:rPr>
          <w:color w:val="000000"/>
          <w:sz w:val="28"/>
          <w:szCs w:val="28"/>
        </w:rPr>
        <w:t xml:space="preserve"> изделием. </w:t>
      </w:r>
    </w:p>
    <w:p w:rsidR="00ED753E" w:rsidRPr="00ED753E" w:rsidRDefault="00ED753E" w:rsidP="00ED75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D753E">
        <w:rPr>
          <w:color w:val="000000"/>
          <w:sz w:val="28"/>
          <w:szCs w:val="28"/>
          <w:shd w:val="clear" w:color="auto" w:fill="FFFFFF"/>
        </w:rPr>
        <w:lastRenderedPageBreak/>
        <w:t>В качестве полезного дополнения можно рассмотреть интерактивные ковры, выполняющие и декоративную, и прикладную функции одновременно. </w:t>
      </w:r>
    </w:p>
    <w:p w:rsidR="00ED753E" w:rsidRPr="00ED753E" w:rsidRDefault="00ED753E" w:rsidP="00ED75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753E">
        <w:rPr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Pr="00ED753E">
        <w:rPr>
          <w:color w:val="000000"/>
          <w:sz w:val="28"/>
          <w:szCs w:val="28"/>
          <w:shd w:val="clear" w:color="auto" w:fill="FFFFFF"/>
        </w:rPr>
        <w:t>нелюбителей</w:t>
      </w:r>
      <w:proofErr w:type="spellEnd"/>
      <w:r w:rsidRPr="00ED753E">
        <w:rPr>
          <w:color w:val="000000"/>
          <w:sz w:val="28"/>
          <w:szCs w:val="28"/>
          <w:shd w:val="clear" w:color="auto" w:fill="FFFFFF"/>
        </w:rPr>
        <w:t xml:space="preserve"> уборки есть </w:t>
      </w:r>
      <w:proofErr w:type="spellStart"/>
      <w:r w:rsidRPr="00ED753E">
        <w:rPr>
          <w:color w:val="000000"/>
          <w:sz w:val="28"/>
          <w:szCs w:val="28"/>
          <w:shd w:val="clear" w:color="auto" w:fill="FFFFFF"/>
        </w:rPr>
        <w:t>лайфхак</w:t>
      </w:r>
      <w:proofErr w:type="spellEnd"/>
      <w:r w:rsidRPr="00ED753E">
        <w:rPr>
          <w:color w:val="000000"/>
          <w:sz w:val="28"/>
          <w:szCs w:val="28"/>
          <w:shd w:val="clear" w:color="auto" w:fill="FFFFFF"/>
        </w:rPr>
        <w:t>: ковры-самобранки. Такие изделия хороши тем, что убираются со всеми лежащими на них игрушками быстро и просто! </w:t>
      </w:r>
    </w:p>
    <w:p w:rsidR="00ED753E" w:rsidRPr="002676D9" w:rsidRDefault="002676D9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76D9">
        <w:rPr>
          <w:color w:val="000000"/>
          <w:sz w:val="28"/>
          <w:szCs w:val="28"/>
          <w:shd w:val="clear" w:color="auto" w:fill="FFFFFF"/>
        </w:rPr>
        <w:t>Отлично, если в игровой зоне можно разместить спортивный комплекс — это поможет ребёнку делать полезные перерывы в обучении и развиваться не только умственно, но и физически. </w:t>
      </w:r>
    </w:p>
    <w:p w:rsidR="002676D9" w:rsidRPr="002676D9" w:rsidRDefault="002676D9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76D9">
        <w:rPr>
          <w:color w:val="000000"/>
          <w:sz w:val="28"/>
          <w:szCs w:val="28"/>
          <w:shd w:val="clear" w:color="auto" w:fill="FFFFFF"/>
        </w:rPr>
        <w:t>Записывать свои рекорды и успехи в учёбе малыш может при помощи доски — это, к слову, будет одним из аспектов приучения ребёнка к мысли о школе.</w:t>
      </w:r>
    </w:p>
    <w:p w:rsidR="002676D9" w:rsidRPr="002676D9" w:rsidRDefault="002676D9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76D9">
        <w:rPr>
          <w:color w:val="000000"/>
          <w:sz w:val="28"/>
          <w:szCs w:val="28"/>
          <w:shd w:val="clear" w:color="auto" w:fill="FFFFFF"/>
        </w:rPr>
        <w:t xml:space="preserve">Для обучения и игр, требующих ровной поверхности, </w:t>
      </w:r>
      <w:r w:rsidRPr="002676D9">
        <w:rPr>
          <w:color w:val="000000"/>
          <w:sz w:val="28"/>
          <w:szCs w:val="28"/>
          <w:shd w:val="clear" w:color="auto" w:fill="FFFFFF"/>
        </w:rPr>
        <w:t xml:space="preserve">лучше иметь </w:t>
      </w:r>
      <w:r w:rsidRPr="002676D9">
        <w:rPr>
          <w:color w:val="000000"/>
          <w:sz w:val="28"/>
          <w:szCs w:val="28"/>
          <w:shd w:val="clear" w:color="auto" w:fill="FFFFFF"/>
        </w:rPr>
        <w:t>комплект из детского столика и стульчика.</w:t>
      </w:r>
    </w:p>
    <w:p w:rsidR="002676D9" w:rsidRPr="002676D9" w:rsidRDefault="002676D9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76D9">
        <w:rPr>
          <w:color w:val="000000"/>
          <w:sz w:val="28"/>
          <w:szCs w:val="28"/>
          <w:shd w:val="clear" w:color="auto" w:fill="FFFFFF"/>
        </w:rPr>
        <w:t>В качестве основной мебели для хранения игрушек можно использовать стеллаж открытого типа. Низкоуровневый будет удобен не только взрослым, но и малышам, а ещё такая мебель куда безопаснее своих «высоких братьев» — даже если ребёнок решит залезть на стеллаж, тот вряд ли свалится на него (чего нельзя с уверенностью сказать о высоких шкафах). </w:t>
      </w:r>
    </w:p>
    <w:p w:rsidR="002676D9" w:rsidRPr="002676D9" w:rsidRDefault="002676D9" w:rsidP="00BB79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2676D9" w:rsidRDefault="002676D9" w:rsidP="002676D9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2676D9">
        <w:rPr>
          <w:noProof/>
          <w:color w:val="000000"/>
          <w:sz w:val="28"/>
          <w:szCs w:val="28"/>
        </w:rPr>
        <w:drawing>
          <wp:inline distT="0" distB="0" distL="0" distR="0">
            <wp:extent cx="5118616" cy="3529595"/>
            <wp:effectExtent l="0" t="0" r="6350" b="0"/>
            <wp:docPr id="3" name="Рисунок 3" descr="C:\Users\User19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9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54" cy="35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D9" w:rsidRDefault="002676D9" w:rsidP="002676D9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2676D9" w:rsidRPr="002676D9" w:rsidRDefault="002676D9" w:rsidP="002676D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76D9">
        <w:rPr>
          <w:color w:val="000000"/>
          <w:sz w:val="28"/>
          <w:szCs w:val="28"/>
          <w:shd w:val="clear" w:color="auto" w:fill="FFFFFF"/>
        </w:rPr>
        <w:t>Чтобы игрушки не пылились и не мозолили глаза своей яркостью, нарушая общую цветовую гармонию комнаты, выберите для них единообразные ящики для хранения. Можете также подписать их — и приучать ребёнка убирать вещи соответственно надписям на ящичках. </w:t>
      </w:r>
    </w:p>
    <w:p w:rsidR="002676D9" w:rsidRPr="002676D9" w:rsidRDefault="002676D9" w:rsidP="002676D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676D9">
        <w:rPr>
          <w:color w:val="000000"/>
          <w:sz w:val="28"/>
          <w:szCs w:val="28"/>
          <w:shd w:val="clear" w:color="auto" w:fill="FFFFFF"/>
        </w:rPr>
        <w:t>И последнее, без чего детская игровая комната не была бы собой, — это, конечно же, игрушки! Само собой, чем больше, тем лучше, но не забывайте сравнивать возраст ребёнка с рекомендацией на изделии. </w:t>
      </w:r>
    </w:p>
    <w:sectPr w:rsidR="002676D9" w:rsidRPr="002676D9" w:rsidSect="0099012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95"/>
    <w:rsid w:val="001A236B"/>
    <w:rsid w:val="002676D9"/>
    <w:rsid w:val="002F0CE6"/>
    <w:rsid w:val="0041037E"/>
    <w:rsid w:val="00532795"/>
    <w:rsid w:val="00990123"/>
    <w:rsid w:val="00AA2C77"/>
    <w:rsid w:val="00AF0DBC"/>
    <w:rsid w:val="00BB796B"/>
    <w:rsid w:val="00D20B34"/>
    <w:rsid w:val="00E83559"/>
    <w:rsid w:val="00E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73388-2959-49C7-9F03-B36B5C7B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0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1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90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01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1A2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ealty.yandex.ru/journal/post/psihologiya-cveta-kak-raznye-cveta-v-interere-vliyayut-na-nashe-zdorove-i-nastroenie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</dc:creator>
  <cp:keywords/>
  <dc:description/>
  <cp:lastModifiedBy>User19</cp:lastModifiedBy>
  <cp:revision>10</cp:revision>
  <dcterms:created xsi:type="dcterms:W3CDTF">2024-12-12T17:15:00Z</dcterms:created>
  <dcterms:modified xsi:type="dcterms:W3CDTF">2024-12-12T17:39:00Z</dcterms:modified>
</cp:coreProperties>
</file>